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62881" w14:textId="5368AF47" w:rsidR="000B6AC1" w:rsidRPr="000B6AC1" w:rsidRDefault="000B6AC1" w:rsidP="000B6AC1">
      <w:pPr>
        <w:spacing w:after="0" w:line="240" w:lineRule="auto"/>
        <w:jc w:val="center"/>
        <w:rPr>
          <w:rFonts w:ascii="Calibri" w:eastAsia="Times New Roman" w:hAnsi="Calibri" w:cs="Times New Roman"/>
          <w:b/>
          <w:sz w:val="24"/>
          <w:szCs w:val="24"/>
          <w:u w:val="single"/>
          <w:lang w:eastAsia="el-GR"/>
        </w:rPr>
      </w:pPr>
    </w:p>
    <w:p w14:paraId="575CD366" w14:textId="77777777" w:rsidR="000B6AC1" w:rsidRPr="000B6AC1" w:rsidRDefault="000B6AC1" w:rsidP="000B6AC1">
      <w:pPr>
        <w:spacing w:after="0" w:line="240" w:lineRule="auto"/>
        <w:jc w:val="center"/>
        <w:rPr>
          <w:rFonts w:ascii="Calibri" w:eastAsia="Times New Roman" w:hAnsi="Calibri" w:cs="Times New Roman"/>
          <w:b/>
          <w:sz w:val="24"/>
          <w:szCs w:val="24"/>
          <w:u w:val="single"/>
          <w:lang w:eastAsia="el-GR"/>
        </w:rPr>
      </w:pPr>
    </w:p>
    <w:p w14:paraId="16ED81CD" w14:textId="77777777" w:rsidR="000B6AC1" w:rsidRPr="000B6AC1" w:rsidRDefault="000B6AC1" w:rsidP="000B6AC1">
      <w:pPr>
        <w:spacing w:line="256" w:lineRule="auto"/>
        <w:jc w:val="both"/>
        <w:rPr>
          <w:rFonts w:eastAsia="Calibri" w:cstheme="minorHAnsi"/>
        </w:rPr>
      </w:pPr>
    </w:p>
    <w:p w14:paraId="3099608D" w14:textId="77777777" w:rsidR="000B6AC1" w:rsidRPr="000B6AC1" w:rsidRDefault="000B6AC1" w:rsidP="000B6AC1">
      <w:pPr>
        <w:spacing w:line="256" w:lineRule="auto"/>
        <w:jc w:val="both"/>
        <w:rPr>
          <w:rFonts w:eastAsia="Calibri" w:cstheme="minorHAnsi"/>
          <w:b/>
          <w:bCs/>
        </w:rPr>
      </w:pPr>
      <w:bookmarkStart w:id="0" w:name="_GoBack"/>
      <w:r w:rsidRPr="000B6AC1">
        <w:rPr>
          <w:rFonts w:eastAsia="Calibri" w:cstheme="minorHAnsi"/>
          <w:b/>
          <w:bCs/>
        </w:rPr>
        <w:t>Το κείμενο του υπογράφουν:</w:t>
      </w:r>
    </w:p>
    <w:bookmarkEnd w:id="0"/>
    <w:p w14:paraId="0719DB37" w14:textId="77777777" w:rsidR="000B6AC1" w:rsidRPr="000B6AC1" w:rsidRDefault="000B6AC1" w:rsidP="000B6AC1">
      <w:pPr>
        <w:spacing w:line="256" w:lineRule="auto"/>
        <w:jc w:val="both"/>
        <w:rPr>
          <w:rFonts w:eastAsia="Calibri" w:cstheme="minorHAnsi"/>
        </w:rPr>
      </w:pPr>
    </w:p>
    <w:tbl>
      <w:tblPr>
        <w:tblW w:w="17019" w:type="dxa"/>
        <w:shd w:val="clear" w:color="auto" w:fill="FFFFFF"/>
        <w:tblLook w:val="04A0" w:firstRow="1" w:lastRow="0" w:firstColumn="1" w:lastColumn="0" w:noHBand="0" w:noVBand="1"/>
      </w:tblPr>
      <w:tblGrid>
        <w:gridCol w:w="2709"/>
        <w:gridCol w:w="567"/>
        <w:gridCol w:w="1559"/>
        <w:gridCol w:w="12184"/>
      </w:tblGrid>
      <w:tr w:rsidR="000B6AC1" w:rsidRPr="000B6AC1" w14:paraId="72D808A1"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5FB863B"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Auken</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Margrete</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D593038"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19BA353"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Denmark</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AD5457F"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SocialistiskFolkeparti</w:t>
            </w:r>
            <w:proofErr w:type="spellEnd"/>
          </w:p>
        </w:tc>
      </w:tr>
      <w:tr w:rsidR="000B6AC1" w:rsidRPr="000B6AC1" w14:paraId="1735BDDF"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4CFF894"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Nienass</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Niklas</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9803BC8"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7821E5A"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Germany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5D35377"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Bündnis</w:t>
            </w:r>
            <w:proofErr w:type="spellEnd"/>
            <w:r w:rsidRPr="000B6AC1">
              <w:rPr>
                <w:rFonts w:eastAsia="Times New Roman" w:cstheme="minorHAnsi"/>
                <w:color w:val="303030"/>
                <w:lang w:eastAsia="el-GR"/>
              </w:rPr>
              <w:t xml:space="preserve"> 90/DieGrünen</w:t>
            </w:r>
          </w:p>
        </w:tc>
      </w:tr>
      <w:tr w:rsidR="000B6AC1" w:rsidRPr="000B6AC1" w14:paraId="1C9DF0E4"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3C1CBF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Peter</w:t>
            </w:r>
            <w:proofErr w:type="spellEnd"/>
            <w:r w:rsidRPr="000B6AC1">
              <w:rPr>
                <w:rFonts w:eastAsia="Times New Roman" w:cstheme="minorHAnsi"/>
                <w:color w:val="303030"/>
                <w:lang w:eastAsia="el-GR"/>
              </w:rPr>
              <w:t>-</w:t>
            </w:r>
            <w:proofErr w:type="spellStart"/>
            <w:r w:rsidRPr="000B6AC1">
              <w:rPr>
                <w:rFonts w:eastAsia="Times New Roman" w:cstheme="minorHAnsi"/>
                <w:color w:val="303030"/>
                <w:lang w:eastAsia="el-GR"/>
              </w:rPr>
              <w:t>Hansen</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Kira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CBB5053"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9054874"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Denmark</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AB99535"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SocialistiskFolkeparti</w:t>
            </w:r>
            <w:proofErr w:type="spellEnd"/>
          </w:p>
        </w:tc>
      </w:tr>
      <w:tr w:rsidR="000B6AC1" w:rsidRPr="000B6AC1" w14:paraId="6D184B20"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22F1E1C"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Strik</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Tineke</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4A31CB9"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091A51F"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Netherlands</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E786DC6"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GroenLinks</w:t>
            </w:r>
            <w:proofErr w:type="spellEnd"/>
          </w:p>
        </w:tc>
      </w:tr>
      <w:tr w:rsidR="000B6AC1" w:rsidRPr="000B6AC1" w14:paraId="7896FDA4"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806F0C0"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Guerreiro</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Francisco</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D4EE5C5"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6D17F3E"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Portugal</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E0B7511"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Independent</w:t>
            </w:r>
            <w:proofErr w:type="spellEnd"/>
          </w:p>
        </w:tc>
      </w:tr>
      <w:tr w:rsidR="000B6AC1" w:rsidRPr="000B6AC1" w14:paraId="44177132"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38D6F11"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Ujhelyi</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István</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3EACDFE"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1ED7BEB"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Hungary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EB7968C"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MagyarSzocialistaPárt</w:t>
            </w:r>
            <w:proofErr w:type="spellEnd"/>
          </w:p>
        </w:tc>
      </w:tr>
      <w:tr w:rsidR="000B6AC1" w:rsidRPr="000B6AC1" w14:paraId="4AED57A4"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25E5A10"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Nart</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Javier</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8B1FBEC"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F1A33A0"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Spain</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B3B3F05"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Independent</w:t>
            </w:r>
            <w:proofErr w:type="spellEnd"/>
          </w:p>
        </w:tc>
      </w:tr>
      <w:tr w:rsidR="000B6AC1" w:rsidRPr="000B6AC1" w14:paraId="4FA4607F"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E480A98"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Vana</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Monika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CCB1ECA"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76926B8"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Austria</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7FF13B9"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DieGrünen</w:t>
            </w:r>
            <w:proofErr w:type="spellEnd"/>
          </w:p>
        </w:tc>
      </w:tr>
      <w:tr w:rsidR="000B6AC1" w:rsidRPr="000B6AC1" w14:paraId="7232A304"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016BC21"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Köster</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Dietmar</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33C2F95"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6FA28B1"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Germany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5F7E5AA"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SPD</w:t>
            </w:r>
          </w:p>
        </w:tc>
      </w:tr>
      <w:tr w:rsidR="000B6AC1" w:rsidRPr="000B6AC1" w14:paraId="7AAD2EA9"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BA4BEC0"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Gozi</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Sandro</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A368D9D"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9E38CEA"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France</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9A1AE6B"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ListeRenaissance</w:t>
            </w:r>
            <w:proofErr w:type="spellEnd"/>
          </w:p>
        </w:tc>
      </w:tr>
      <w:tr w:rsidR="000B6AC1" w:rsidRPr="000B6AC1" w14:paraId="6FCC6149"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0E409E5"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Profant</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Ondřej</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75C83D0"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3399270"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CzechRepublic</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2B39E4A"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Piráti</w:t>
            </w:r>
            <w:proofErr w:type="spellEnd"/>
          </w:p>
        </w:tc>
      </w:tr>
      <w:tr w:rsidR="000B6AC1" w:rsidRPr="000B6AC1" w14:paraId="3B954449"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EBD16A6"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Navrkal</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František</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71A8BCA"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07181A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CzechRepublic</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D8893A7"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Piráti</w:t>
            </w:r>
            <w:proofErr w:type="spellEnd"/>
          </w:p>
        </w:tc>
      </w:tr>
      <w:tr w:rsidR="000B6AC1" w:rsidRPr="000B6AC1" w14:paraId="1A416362"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8697D75"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Martínek</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Tomáš</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1FEE2A6"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A49B86C"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CzechRepublic</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934D0F7"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Piráti</w:t>
            </w:r>
            <w:proofErr w:type="spellEnd"/>
          </w:p>
        </w:tc>
      </w:tr>
      <w:tr w:rsidR="000B6AC1" w:rsidRPr="000B6AC1" w14:paraId="4D4E11E4"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98E5D4C"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Lipavský</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Jan</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59E1D60"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DD9D3E0"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CzechRepublic</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8A216B7"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Piráti</w:t>
            </w:r>
            <w:proofErr w:type="spellEnd"/>
          </w:p>
        </w:tc>
      </w:tr>
      <w:tr w:rsidR="000B6AC1" w:rsidRPr="000B6AC1" w14:paraId="55E668D4"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711467F"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Kopřiva</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František</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CCA5AD6"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A0BC8B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CzechRepublic</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120E463"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Piráti</w:t>
            </w:r>
            <w:proofErr w:type="spellEnd"/>
          </w:p>
        </w:tc>
      </w:tr>
      <w:tr w:rsidR="000B6AC1" w:rsidRPr="000B6AC1" w14:paraId="4437A4B2"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3507612"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Biteau</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Benoit</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0CE36FA"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21FF5A1"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France</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F1F060A"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Europe</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Écologie</w:t>
            </w:r>
            <w:proofErr w:type="spellEnd"/>
          </w:p>
        </w:tc>
      </w:tr>
      <w:tr w:rsidR="000B6AC1" w:rsidRPr="000B6AC1" w14:paraId="65492989"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5B60C32"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Urtasun</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Ernest</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3FE913C"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816980A"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Spain</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5D3B164"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CatalunyaenComú</w:t>
            </w:r>
            <w:proofErr w:type="spellEnd"/>
          </w:p>
        </w:tc>
      </w:tr>
      <w:tr w:rsidR="000B6AC1" w:rsidRPr="000B6AC1" w14:paraId="34134EDD"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2CB4F4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Spurek</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Sylwia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CAE1158"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CDC24AE"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Poland</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477D42A"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Independant</w:t>
            </w:r>
            <w:proofErr w:type="spellEnd"/>
          </w:p>
        </w:tc>
      </w:tr>
      <w:tr w:rsidR="000B6AC1" w:rsidRPr="00B73025" w14:paraId="7D39ED5C"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3C534A6"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Puigdemont</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Carles</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F819F45"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AC7E12C"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Spain</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1163D48" w14:textId="77777777" w:rsidR="000B6AC1" w:rsidRPr="000B6AC1" w:rsidRDefault="000B6AC1" w:rsidP="000B6AC1">
            <w:pPr>
              <w:spacing w:after="0" w:line="240" w:lineRule="auto"/>
              <w:jc w:val="both"/>
              <w:rPr>
                <w:rFonts w:eastAsia="Times New Roman" w:cstheme="minorHAnsi"/>
                <w:color w:val="303030"/>
                <w:lang w:val="en-US" w:eastAsia="el-GR"/>
              </w:rPr>
            </w:pPr>
            <w:proofErr w:type="spellStart"/>
            <w:r w:rsidRPr="000B6AC1">
              <w:rPr>
                <w:rFonts w:eastAsia="Times New Roman" w:cstheme="minorHAnsi"/>
                <w:color w:val="303030"/>
                <w:lang w:val="en-US" w:eastAsia="el-GR"/>
              </w:rPr>
              <w:t>Junts</w:t>
            </w:r>
            <w:proofErr w:type="spellEnd"/>
            <w:r w:rsidRPr="000B6AC1">
              <w:rPr>
                <w:rFonts w:eastAsia="Times New Roman" w:cstheme="minorHAnsi"/>
                <w:color w:val="303030"/>
                <w:lang w:val="en-US" w:eastAsia="el-GR"/>
              </w:rPr>
              <w:t xml:space="preserve"> per </w:t>
            </w:r>
            <w:proofErr w:type="spellStart"/>
            <w:r w:rsidRPr="000B6AC1">
              <w:rPr>
                <w:rFonts w:eastAsia="Times New Roman" w:cstheme="minorHAnsi"/>
                <w:color w:val="303030"/>
                <w:lang w:val="en-US" w:eastAsia="el-GR"/>
              </w:rPr>
              <w:t>Catalunya</w:t>
            </w:r>
            <w:proofErr w:type="spellEnd"/>
            <w:r w:rsidRPr="000B6AC1">
              <w:rPr>
                <w:rFonts w:eastAsia="Times New Roman" w:cstheme="minorHAnsi"/>
                <w:color w:val="303030"/>
                <w:lang w:val="en-US" w:eastAsia="el-GR"/>
              </w:rPr>
              <w:t xml:space="preserve"> – </w:t>
            </w:r>
            <w:proofErr w:type="spellStart"/>
            <w:r w:rsidRPr="000B6AC1">
              <w:rPr>
                <w:rFonts w:eastAsia="Times New Roman" w:cstheme="minorHAnsi"/>
                <w:color w:val="303030"/>
                <w:lang w:val="en-US" w:eastAsia="el-GR"/>
              </w:rPr>
              <w:t>Lliures</w:t>
            </w:r>
            <w:proofErr w:type="spellEnd"/>
            <w:r w:rsidRPr="000B6AC1">
              <w:rPr>
                <w:rFonts w:eastAsia="Times New Roman" w:cstheme="minorHAnsi"/>
                <w:color w:val="303030"/>
                <w:lang w:val="en-US" w:eastAsia="el-GR"/>
              </w:rPr>
              <w:t xml:space="preserve"> per Europa</w:t>
            </w:r>
          </w:p>
        </w:tc>
      </w:tr>
      <w:tr w:rsidR="000B6AC1" w:rsidRPr="00B73025" w14:paraId="093A103D"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253EC84"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Comín</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Antoni</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8A554CD"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9B315F0"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Spain</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65D6D62" w14:textId="77777777" w:rsidR="000B6AC1" w:rsidRPr="000B6AC1" w:rsidRDefault="000B6AC1" w:rsidP="000B6AC1">
            <w:pPr>
              <w:spacing w:after="0" w:line="240" w:lineRule="auto"/>
              <w:jc w:val="both"/>
              <w:rPr>
                <w:rFonts w:eastAsia="Times New Roman" w:cstheme="minorHAnsi"/>
                <w:color w:val="303030"/>
                <w:lang w:val="en-US" w:eastAsia="el-GR"/>
              </w:rPr>
            </w:pPr>
            <w:proofErr w:type="spellStart"/>
            <w:r w:rsidRPr="000B6AC1">
              <w:rPr>
                <w:rFonts w:eastAsia="Times New Roman" w:cstheme="minorHAnsi"/>
                <w:color w:val="303030"/>
                <w:lang w:val="en-US" w:eastAsia="el-GR"/>
              </w:rPr>
              <w:t>Junts</w:t>
            </w:r>
            <w:proofErr w:type="spellEnd"/>
            <w:r w:rsidRPr="000B6AC1">
              <w:rPr>
                <w:rFonts w:eastAsia="Times New Roman" w:cstheme="minorHAnsi"/>
                <w:color w:val="303030"/>
                <w:lang w:val="en-US" w:eastAsia="el-GR"/>
              </w:rPr>
              <w:t xml:space="preserve"> per </w:t>
            </w:r>
            <w:proofErr w:type="spellStart"/>
            <w:r w:rsidRPr="000B6AC1">
              <w:rPr>
                <w:rFonts w:eastAsia="Times New Roman" w:cstheme="minorHAnsi"/>
                <w:color w:val="303030"/>
                <w:lang w:val="en-US" w:eastAsia="el-GR"/>
              </w:rPr>
              <w:t>Catalunya</w:t>
            </w:r>
            <w:proofErr w:type="spellEnd"/>
            <w:r w:rsidRPr="000B6AC1">
              <w:rPr>
                <w:rFonts w:eastAsia="Times New Roman" w:cstheme="minorHAnsi"/>
                <w:color w:val="303030"/>
                <w:lang w:val="en-US" w:eastAsia="el-GR"/>
              </w:rPr>
              <w:t xml:space="preserve"> – </w:t>
            </w:r>
            <w:proofErr w:type="spellStart"/>
            <w:r w:rsidRPr="000B6AC1">
              <w:rPr>
                <w:rFonts w:eastAsia="Times New Roman" w:cstheme="minorHAnsi"/>
                <w:color w:val="303030"/>
                <w:lang w:val="en-US" w:eastAsia="el-GR"/>
              </w:rPr>
              <w:t>Lliures</w:t>
            </w:r>
            <w:proofErr w:type="spellEnd"/>
            <w:r w:rsidRPr="000B6AC1">
              <w:rPr>
                <w:rFonts w:eastAsia="Times New Roman" w:cstheme="minorHAnsi"/>
                <w:color w:val="303030"/>
                <w:lang w:val="en-US" w:eastAsia="el-GR"/>
              </w:rPr>
              <w:t xml:space="preserve"> per Europa</w:t>
            </w:r>
          </w:p>
        </w:tc>
      </w:tr>
      <w:tr w:rsidR="000B6AC1" w:rsidRPr="00B73025" w14:paraId="7A355159"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38D9A27"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Ponsatí</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Clara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A5F812A"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CEB0E88"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Spain</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0997549" w14:textId="77777777" w:rsidR="000B6AC1" w:rsidRPr="000B6AC1" w:rsidRDefault="000B6AC1" w:rsidP="000B6AC1">
            <w:pPr>
              <w:spacing w:after="0" w:line="240" w:lineRule="auto"/>
              <w:jc w:val="both"/>
              <w:rPr>
                <w:rFonts w:eastAsia="Times New Roman" w:cstheme="minorHAnsi"/>
                <w:color w:val="303030"/>
                <w:lang w:val="en-US" w:eastAsia="el-GR"/>
              </w:rPr>
            </w:pPr>
            <w:proofErr w:type="spellStart"/>
            <w:r w:rsidRPr="000B6AC1">
              <w:rPr>
                <w:rFonts w:eastAsia="Times New Roman" w:cstheme="minorHAnsi"/>
                <w:color w:val="303030"/>
                <w:lang w:val="en-US" w:eastAsia="el-GR"/>
              </w:rPr>
              <w:t>Junts</w:t>
            </w:r>
            <w:proofErr w:type="spellEnd"/>
            <w:r w:rsidRPr="000B6AC1">
              <w:rPr>
                <w:rFonts w:eastAsia="Times New Roman" w:cstheme="minorHAnsi"/>
                <w:color w:val="303030"/>
                <w:lang w:val="en-US" w:eastAsia="el-GR"/>
              </w:rPr>
              <w:t xml:space="preserve"> per </w:t>
            </w:r>
            <w:proofErr w:type="spellStart"/>
            <w:r w:rsidRPr="000B6AC1">
              <w:rPr>
                <w:rFonts w:eastAsia="Times New Roman" w:cstheme="minorHAnsi"/>
                <w:color w:val="303030"/>
                <w:lang w:val="en-US" w:eastAsia="el-GR"/>
              </w:rPr>
              <w:t>Catalunya</w:t>
            </w:r>
            <w:proofErr w:type="spellEnd"/>
            <w:r w:rsidRPr="000B6AC1">
              <w:rPr>
                <w:rFonts w:eastAsia="Times New Roman" w:cstheme="minorHAnsi"/>
                <w:color w:val="303030"/>
                <w:lang w:val="en-US" w:eastAsia="el-GR"/>
              </w:rPr>
              <w:t xml:space="preserve"> – </w:t>
            </w:r>
            <w:proofErr w:type="spellStart"/>
            <w:r w:rsidRPr="000B6AC1">
              <w:rPr>
                <w:rFonts w:eastAsia="Times New Roman" w:cstheme="minorHAnsi"/>
                <w:color w:val="303030"/>
                <w:lang w:val="en-US" w:eastAsia="el-GR"/>
              </w:rPr>
              <w:t>Lliures</w:t>
            </w:r>
            <w:proofErr w:type="spellEnd"/>
            <w:r w:rsidRPr="000B6AC1">
              <w:rPr>
                <w:rFonts w:eastAsia="Times New Roman" w:cstheme="minorHAnsi"/>
                <w:color w:val="303030"/>
                <w:lang w:val="en-US" w:eastAsia="el-GR"/>
              </w:rPr>
              <w:t xml:space="preserve"> per Europa</w:t>
            </w:r>
          </w:p>
        </w:tc>
      </w:tr>
      <w:tr w:rsidR="000B6AC1" w:rsidRPr="000B6AC1" w14:paraId="5F1FD219"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A7ECFBF"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Bricmont</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Saskia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DF4BB83"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0CA645C"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Belgium</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F78FA1B"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EcologistesConfédérés</w:t>
            </w:r>
            <w:proofErr w:type="spellEnd"/>
          </w:p>
        </w:tc>
      </w:tr>
      <w:tr w:rsidR="000B6AC1" w:rsidRPr="000B6AC1" w14:paraId="066D23A9"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2CBDF53"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VonCramon</w:t>
            </w:r>
            <w:proofErr w:type="spellEnd"/>
            <w:r w:rsidRPr="000B6AC1">
              <w:rPr>
                <w:rFonts w:eastAsia="Times New Roman" w:cstheme="minorHAnsi"/>
                <w:color w:val="303030"/>
                <w:lang w:eastAsia="el-GR"/>
              </w:rPr>
              <w:t>-</w:t>
            </w:r>
            <w:proofErr w:type="spellStart"/>
            <w:r w:rsidRPr="000B6AC1">
              <w:rPr>
                <w:rFonts w:eastAsia="Times New Roman" w:cstheme="minorHAnsi"/>
                <w:color w:val="303030"/>
                <w:lang w:eastAsia="el-GR"/>
              </w:rPr>
              <w:t>Taubadel</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2434F9D"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B52196C"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Germany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7A6007B"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Bündnis</w:t>
            </w:r>
            <w:proofErr w:type="spellEnd"/>
            <w:r w:rsidRPr="000B6AC1">
              <w:rPr>
                <w:rFonts w:eastAsia="Times New Roman" w:cstheme="minorHAnsi"/>
                <w:color w:val="303030"/>
                <w:lang w:eastAsia="el-GR"/>
              </w:rPr>
              <w:t xml:space="preserve"> 90/DieGrünen</w:t>
            </w:r>
          </w:p>
        </w:tc>
      </w:tr>
      <w:tr w:rsidR="000B6AC1" w:rsidRPr="000B6AC1" w14:paraId="3E55EB17"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3FDCDFB"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Furore</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Mario</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AD3E9E1"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EC03276"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Italy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E5C848C"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Movimento</w:t>
            </w:r>
            <w:proofErr w:type="spellEnd"/>
            <w:r w:rsidRPr="000B6AC1">
              <w:rPr>
                <w:rFonts w:eastAsia="Times New Roman" w:cstheme="minorHAnsi"/>
                <w:color w:val="303030"/>
                <w:lang w:eastAsia="el-GR"/>
              </w:rPr>
              <w:t xml:space="preserve"> 5 </w:t>
            </w:r>
            <w:proofErr w:type="spellStart"/>
            <w:r w:rsidRPr="000B6AC1">
              <w:rPr>
                <w:rFonts w:eastAsia="Times New Roman" w:cstheme="minorHAnsi"/>
                <w:color w:val="303030"/>
                <w:lang w:eastAsia="el-GR"/>
              </w:rPr>
              <w:t>Stelle</w:t>
            </w:r>
            <w:proofErr w:type="spellEnd"/>
          </w:p>
        </w:tc>
      </w:tr>
      <w:tr w:rsidR="000B6AC1" w:rsidRPr="000B6AC1" w14:paraId="4D2917A9"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128B17E"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Schieder</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Andreas</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12DE3FA"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88F9FF3"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Austria</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8F8001D"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SPÖ</w:t>
            </w:r>
          </w:p>
        </w:tc>
      </w:tr>
      <w:tr w:rsidR="000B6AC1" w:rsidRPr="000B6AC1" w14:paraId="16AFC3A3"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C7D9CA7"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Heide</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Hannes</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9EF8431"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4AF1741"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Austria</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C1BEF15"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SPÖ</w:t>
            </w:r>
          </w:p>
        </w:tc>
      </w:tr>
      <w:tr w:rsidR="000B6AC1" w:rsidRPr="000B6AC1" w14:paraId="71709883"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FF0F0DF"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Vollath</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Bettina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9557EBF"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FEC0FDF"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Austria</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E29B77B"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SPÖ</w:t>
            </w:r>
          </w:p>
        </w:tc>
      </w:tr>
      <w:tr w:rsidR="000B6AC1" w:rsidRPr="000B6AC1" w14:paraId="48215BC3"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797C797"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Hautala</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Heidi</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4D091D8"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077E8D5"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Finland</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32BF34C"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Vihreäliitto</w:t>
            </w:r>
            <w:proofErr w:type="spellEnd"/>
          </w:p>
        </w:tc>
      </w:tr>
      <w:tr w:rsidR="000B6AC1" w:rsidRPr="000B6AC1" w14:paraId="5E6E4B86"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2CA27A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Piri</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Kati</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060EE8A"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1AC040C"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Netherlands</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F23E0A7"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Partijvan</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de</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Arbeid</w:t>
            </w:r>
            <w:proofErr w:type="spellEnd"/>
          </w:p>
        </w:tc>
      </w:tr>
      <w:tr w:rsidR="000B6AC1" w:rsidRPr="000B6AC1" w14:paraId="20C3D6E3"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85430E4"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Wagenknecht</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Lukas</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0E4732B"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7231861"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CzechRepublic</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86B2052"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Piráti</w:t>
            </w:r>
            <w:proofErr w:type="spellEnd"/>
          </w:p>
        </w:tc>
      </w:tr>
      <w:tr w:rsidR="000B6AC1" w:rsidRPr="000B6AC1" w14:paraId="7D597802"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41787E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Kaljurand</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Marina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5C6512F"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42559DC"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Estonia</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7F501F9"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SotsiaaldemokraatlikErakond</w:t>
            </w:r>
            <w:proofErr w:type="spellEnd"/>
          </w:p>
        </w:tc>
      </w:tr>
      <w:tr w:rsidR="000B6AC1" w:rsidRPr="000B6AC1" w14:paraId="2DA3BFBF"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C5DDAA9"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Anisko</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Tomasz</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79A8200"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D7A168A"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Poland</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FBF6C1F"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PartiiZieloni</w:t>
            </w:r>
            <w:proofErr w:type="spellEnd"/>
          </w:p>
        </w:tc>
      </w:tr>
      <w:tr w:rsidR="000B6AC1" w:rsidRPr="000B6AC1" w14:paraId="180DE22B"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DFFDE18"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Urszula</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Zielinska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BF84B82"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F759FC1"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Poland</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E7E8DAC"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PartiiZieloni</w:t>
            </w:r>
            <w:proofErr w:type="spellEnd"/>
          </w:p>
        </w:tc>
      </w:tr>
      <w:tr w:rsidR="000B6AC1" w:rsidRPr="000B6AC1" w14:paraId="7653F1CD"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7AA4790"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Malgorzata</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Tracz</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A884525"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8D14A26"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Poland</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0166601"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PartiiZieloni</w:t>
            </w:r>
            <w:proofErr w:type="spellEnd"/>
          </w:p>
        </w:tc>
      </w:tr>
      <w:tr w:rsidR="000B6AC1" w:rsidRPr="000B6AC1" w14:paraId="2B1B92B6"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D704395"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Toussaint</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Marie</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6DD60DB"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5D96E1B"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France</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161AC4B"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Europe</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Écologie</w:t>
            </w:r>
            <w:proofErr w:type="spellEnd"/>
          </w:p>
        </w:tc>
      </w:tr>
      <w:tr w:rsidR="000B6AC1" w:rsidRPr="000B6AC1" w14:paraId="2ADBF9FE"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BD8254F"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Cormand</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David</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E1C35B3"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B44BA04"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France</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6A108D0"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Europe</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Écologie</w:t>
            </w:r>
            <w:proofErr w:type="spellEnd"/>
          </w:p>
        </w:tc>
      </w:tr>
      <w:tr w:rsidR="000B6AC1" w:rsidRPr="000B6AC1" w14:paraId="136C49A5"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412445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Rivasi</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Michèle</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BD57B60"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7EAF8AE"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France</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C52E6C7"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Europe</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Écologie</w:t>
            </w:r>
            <w:proofErr w:type="spellEnd"/>
          </w:p>
        </w:tc>
      </w:tr>
      <w:tr w:rsidR="000B6AC1" w:rsidRPr="000B6AC1" w14:paraId="104C86DB"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C520167"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Delbos</w:t>
            </w:r>
            <w:proofErr w:type="spellEnd"/>
            <w:r w:rsidRPr="000B6AC1">
              <w:rPr>
                <w:rFonts w:eastAsia="Times New Roman" w:cstheme="minorHAnsi"/>
                <w:color w:val="303030"/>
                <w:lang w:eastAsia="el-GR"/>
              </w:rPr>
              <w:t>-</w:t>
            </w:r>
            <w:proofErr w:type="spellStart"/>
            <w:r w:rsidRPr="000B6AC1">
              <w:rPr>
                <w:rFonts w:eastAsia="Times New Roman" w:cstheme="minorHAnsi"/>
                <w:color w:val="303030"/>
                <w:lang w:eastAsia="el-GR"/>
              </w:rPr>
              <w:t>Corfield</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Gwendoline</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10CAAAE"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DFC9C05"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France</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EFA383E"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Europe</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Écologie</w:t>
            </w:r>
            <w:proofErr w:type="spellEnd"/>
          </w:p>
        </w:tc>
      </w:tr>
      <w:tr w:rsidR="000B6AC1" w:rsidRPr="000B6AC1" w14:paraId="6242E85E"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2DE3B6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lastRenderedPageBreak/>
              <w:t>Sartouri</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Mounir</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29AA376"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17D97B3"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France</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A31597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Europe</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Écologie</w:t>
            </w:r>
            <w:proofErr w:type="spellEnd"/>
          </w:p>
        </w:tc>
      </w:tr>
      <w:tr w:rsidR="000B6AC1" w:rsidRPr="000B6AC1" w14:paraId="02F40594"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BD954B0"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Jadot</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Yannick</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B92A50E"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3D2B7A4"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France</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5DBF934"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Europe</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Écologie</w:t>
            </w:r>
            <w:proofErr w:type="spellEnd"/>
          </w:p>
        </w:tc>
      </w:tr>
      <w:tr w:rsidR="000B6AC1" w:rsidRPr="000B6AC1" w14:paraId="7F53C9B9"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686AF64"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Yenbou</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Salima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8038B1C"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AFCA4B7"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France</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947B767"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Europe</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Écologie</w:t>
            </w:r>
            <w:proofErr w:type="spellEnd"/>
          </w:p>
        </w:tc>
      </w:tr>
      <w:tr w:rsidR="000B6AC1" w:rsidRPr="000B6AC1" w14:paraId="115A827B"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C6EC035"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Roose</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Caroline</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FD090C9"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F4F5F91"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France</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311EA68"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Europe</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Écologie</w:t>
            </w:r>
            <w:proofErr w:type="spellEnd"/>
          </w:p>
        </w:tc>
      </w:tr>
      <w:tr w:rsidR="000B6AC1" w:rsidRPr="000B6AC1" w14:paraId="147AB728"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84C7556"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Gruffat</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Claude</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83E371E"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5D52954"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France</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D9F5487"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Europe</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Écologie</w:t>
            </w:r>
            <w:proofErr w:type="spellEnd"/>
          </w:p>
        </w:tc>
      </w:tr>
      <w:tr w:rsidR="000B6AC1" w:rsidRPr="000B6AC1" w14:paraId="6EC2C3AC"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2D1339A"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Careme</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Damien</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EB56C04"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0FDC3D3"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France</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24E3E8E"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Europe</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Écologie</w:t>
            </w:r>
            <w:proofErr w:type="spellEnd"/>
          </w:p>
        </w:tc>
      </w:tr>
      <w:tr w:rsidR="000B6AC1" w:rsidRPr="000B6AC1" w14:paraId="75859896"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0D98184"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Alfonsi</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Francois</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34A6B4F"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903A50C"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France</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BDF6DD6"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Europe</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Écologie</w:t>
            </w:r>
            <w:proofErr w:type="spellEnd"/>
          </w:p>
        </w:tc>
      </w:tr>
      <w:tr w:rsidR="000B6AC1" w:rsidRPr="000B6AC1" w14:paraId="3CD0E5E8"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13B976C"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Dobrev</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Klara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62CD77D"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153944E"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Hungary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E6D2928"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DemokratikusKoalíció</w:t>
            </w:r>
            <w:proofErr w:type="spellEnd"/>
          </w:p>
        </w:tc>
      </w:tr>
      <w:tr w:rsidR="000B6AC1" w:rsidRPr="000B6AC1" w14:paraId="481BFD50"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510DCC2"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Molnár</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Csaba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2F1D265"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2215750"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Hungary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41F841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DemokratikusKoalíció</w:t>
            </w:r>
            <w:proofErr w:type="spellEnd"/>
          </w:p>
        </w:tc>
      </w:tr>
      <w:tr w:rsidR="000B6AC1" w:rsidRPr="000B6AC1" w14:paraId="34392D0B"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4D1C96A"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Ara</w:t>
            </w:r>
            <w:proofErr w:type="spellEnd"/>
            <w:r w:rsidRPr="000B6AC1">
              <w:rPr>
                <w:rFonts w:eastAsia="Times New Roman" w:cstheme="minorHAnsi"/>
                <w:color w:val="303030"/>
                <w:lang w:eastAsia="el-GR"/>
              </w:rPr>
              <w:t>-</w:t>
            </w:r>
            <w:proofErr w:type="spellStart"/>
            <w:r w:rsidRPr="000B6AC1">
              <w:rPr>
                <w:rFonts w:eastAsia="Times New Roman" w:cstheme="minorHAnsi"/>
                <w:color w:val="303030"/>
                <w:lang w:eastAsia="el-GR"/>
              </w:rPr>
              <w:t>Kovács</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Attila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F28E22B"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E794C6F"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Hungary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E761CBC"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DemokratikusKoalíció</w:t>
            </w:r>
            <w:proofErr w:type="spellEnd"/>
          </w:p>
        </w:tc>
      </w:tr>
      <w:tr w:rsidR="000B6AC1" w:rsidRPr="000B6AC1" w14:paraId="72C14DC4"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081C32F"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Rónai</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Sándor</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D29A0CA"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10A407F"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Hungary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1591D2F"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DemokratikusKoalíció</w:t>
            </w:r>
            <w:proofErr w:type="spellEnd"/>
          </w:p>
        </w:tc>
      </w:tr>
      <w:tr w:rsidR="000B6AC1" w:rsidRPr="000B6AC1" w14:paraId="646729DE"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CD15328"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Gyurcsány</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Ferenc</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5702896"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AD1AA21"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Hungary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8789134"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DemokratikusKoalíció</w:t>
            </w:r>
            <w:proofErr w:type="spellEnd"/>
          </w:p>
        </w:tc>
      </w:tr>
      <w:tr w:rsidR="000B6AC1" w:rsidRPr="000B6AC1" w14:paraId="449EE8E6"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4BE0968"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Vadai</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Ágnes</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97BB9DD"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A964061"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Hungary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130B510"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DemokratikusKoalíció</w:t>
            </w:r>
            <w:proofErr w:type="spellEnd"/>
          </w:p>
        </w:tc>
      </w:tr>
      <w:tr w:rsidR="000B6AC1" w:rsidRPr="000B6AC1" w14:paraId="5387494A"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F59A157"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Arató</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Gergely</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C8F471E"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FA832C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Hungary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2B1A156"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DemokratikusKoalíció</w:t>
            </w:r>
            <w:proofErr w:type="spellEnd"/>
          </w:p>
        </w:tc>
      </w:tr>
      <w:tr w:rsidR="000B6AC1" w:rsidRPr="000B6AC1" w14:paraId="38941453"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8138F0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Hajdu</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Lászlo</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163A02A"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6045F2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Hungary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0C3F4D3"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DemokratikusKoalíció</w:t>
            </w:r>
            <w:proofErr w:type="spellEnd"/>
          </w:p>
        </w:tc>
      </w:tr>
      <w:tr w:rsidR="000B6AC1" w:rsidRPr="000B6AC1" w14:paraId="0B8060DB"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3DC8D8B"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Oláh</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Lajos</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F2EDBB8"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3B013F6"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Hungary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4FA9058"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DemokratikusKoalíció</w:t>
            </w:r>
            <w:proofErr w:type="spellEnd"/>
          </w:p>
        </w:tc>
      </w:tr>
      <w:tr w:rsidR="000B6AC1" w:rsidRPr="000B6AC1" w14:paraId="7461AED8"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7105FB7"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Sebián</w:t>
            </w:r>
            <w:proofErr w:type="spellEnd"/>
            <w:r w:rsidRPr="000B6AC1">
              <w:rPr>
                <w:rFonts w:eastAsia="Times New Roman" w:cstheme="minorHAnsi"/>
                <w:color w:val="303030"/>
                <w:lang w:eastAsia="el-GR"/>
              </w:rPr>
              <w:t>-</w:t>
            </w:r>
            <w:proofErr w:type="spellStart"/>
            <w:r w:rsidRPr="000B6AC1">
              <w:rPr>
                <w:rFonts w:eastAsia="Times New Roman" w:cstheme="minorHAnsi"/>
                <w:color w:val="303030"/>
                <w:lang w:eastAsia="el-GR"/>
              </w:rPr>
              <w:t>Petrovszki</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László</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A34C520"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57B27B4"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Hungary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0AEFE62"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DemokratikusKoalíció</w:t>
            </w:r>
            <w:proofErr w:type="spellEnd"/>
          </w:p>
        </w:tc>
      </w:tr>
      <w:tr w:rsidR="000B6AC1" w:rsidRPr="000B6AC1" w14:paraId="1D969C85"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27D8BFA"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Varju</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László</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56FEB3D"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1A0287A"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Hungary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83D9554"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DemokratikusKoalíció</w:t>
            </w:r>
            <w:proofErr w:type="spellEnd"/>
          </w:p>
        </w:tc>
      </w:tr>
      <w:tr w:rsidR="000B6AC1" w:rsidRPr="000B6AC1" w14:paraId="5EDE4B4F"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5FF6E76"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Bösz</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Anett</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33D7E09"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918D898"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Hungary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939F0F9"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DemokratikusKoalíció</w:t>
            </w:r>
            <w:proofErr w:type="spellEnd"/>
          </w:p>
        </w:tc>
      </w:tr>
      <w:tr w:rsidR="000B6AC1" w:rsidRPr="000B6AC1" w14:paraId="17491814"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0FC0126"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Varga</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Zóltán</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EC4D46A"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015B688"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Hungary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C0858F1"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DemokratikusKoalíció</w:t>
            </w:r>
            <w:proofErr w:type="spellEnd"/>
          </w:p>
        </w:tc>
      </w:tr>
      <w:tr w:rsidR="000B6AC1" w:rsidRPr="000B6AC1" w14:paraId="33D37D64"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A2D7AEC"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Sidl</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Günther</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DD1B0C2"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076FA70"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Austria</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F726D30"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SPÖ</w:t>
            </w:r>
          </w:p>
        </w:tc>
      </w:tr>
      <w:tr w:rsidR="000B6AC1" w:rsidRPr="000B6AC1" w14:paraId="2CDF8A4B"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37E2C96"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Orel</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Petr</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A81465E"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C754FC0"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CzechRepublic</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B815D27"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Sz</w:t>
            </w:r>
            <w:proofErr w:type="spellEnd"/>
          </w:p>
        </w:tc>
      </w:tr>
      <w:tr w:rsidR="000B6AC1" w:rsidRPr="000B6AC1" w14:paraId="5C107623"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6C93318"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Goláň</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Tomáš</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FB9DD03"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86085E5"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CzechRepublic</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9FD78D0"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BEZPP</w:t>
            </w:r>
          </w:p>
        </w:tc>
      </w:tr>
      <w:tr w:rsidR="000B6AC1" w:rsidRPr="000B6AC1" w14:paraId="2C4CC847"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E910DDA"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Tracz</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Malgorzata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DCD6F0A"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D299C6F"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Poland</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0634B4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PartiaZieloni</w:t>
            </w:r>
            <w:proofErr w:type="spellEnd"/>
          </w:p>
        </w:tc>
      </w:tr>
      <w:tr w:rsidR="000B6AC1" w:rsidRPr="000B6AC1" w14:paraId="0F9AF429"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8AC16A6"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Anisko</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Tomasz</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CEDA364"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3A1F8EF"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Poland</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7D7DF36"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KoalicjaObywatelska</w:t>
            </w:r>
            <w:proofErr w:type="spellEnd"/>
          </w:p>
        </w:tc>
      </w:tr>
      <w:tr w:rsidR="000B6AC1" w:rsidRPr="000B6AC1" w14:paraId="564325B2"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6957EB1"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Jachira</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Klaudia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02A362C"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E6D2914"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Poland</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CCD97B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KoalicjaObywatelska</w:t>
            </w:r>
            <w:proofErr w:type="spellEnd"/>
          </w:p>
        </w:tc>
      </w:tr>
      <w:tr w:rsidR="000B6AC1" w:rsidRPr="000B6AC1" w14:paraId="04E739CE"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909F70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Sterczewski</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Franciszek</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E57A250"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2FAA2D1"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Poland</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444F7E8"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KoalicjaObywatelska</w:t>
            </w:r>
            <w:proofErr w:type="spellEnd"/>
          </w:p>
        </w:tc>
      </w:tr>
      <w:tr w:rsidR="000B6AC1" w:rsidRPr="000B6AC1" w14:paraId="0814FBD1"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5A141FE"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Ernst</w:t>
            </w:r>
            <w:proofErr w:type="spellEnd"/>
            <w:r w:rsidRPr="000B6AC1">
              <w:rPr>
                <w:rFonts w:eastAsia="Times New Roman" w:cstheme="minorHAnsi"/>
                <w:color w:val="303030"/>
                <w:lang w:eastAsia="el-GR"/>
              </w:rPr>
              <w:t>-</w:t>
            </w:r>
            <w:proofErr w:type="spellStart"/>
            <w:r w:rsidRPr="000B6AC1">
              <w:rPr>
                <w:rFonts w:eastAsia="Times New Roman" w:cstheme="minorHAnsi"/>
                <w:color w:val="303030"/>
                <w:lang w:eastAsia="el-GR"/>
              </w:rPr>
              <w:t>Dziedzic</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Ewa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66D82EC"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2443C73"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Austria</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ECFE1C3"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DieGrünen</w:t>
            </w:r>
            <w:proofErr w:type="spellEnd"/>
          </w:p>
        </w:tc>
      </w:tr>
      <w:tr w:rsidR="000B6AC1" w:rsidRPr="00B73025" w14:paraId="0AAFF0FD"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80D2BB6"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Borràs</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Laura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C52B418"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BD3C16E"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Spain</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5B06217" w14:textId="77777777" w:rsidR="000B6AC1" w:rsidRPr="000B6AC1" w:rsidRDefault="000B6AC1" w:rsidP="000B6AC1">
            <w:pPr>
              <w:spacing w:after="0" w:line="240" w:lineRule="auto"/>
              <w:jc w:val="both"/>
              <w:rPr>
                <w:rFonts w:eastAsia="Times New Roman" w:cstheme="minorHAnsi"/>
                <w:color w:val="303030"/>
                <w:lang w:val="en-US" w:eastAsia="el-GR"/>
              </w:rPr>
            </w:pPr>
            <w:proofErr w:type="spellStart"/>
            <w:r w:rsidRPr="000B6AC1">
              <w:rPr>
                <w:rFonts w:eastAsia="Times New Roman" w:cstheme="minorHAnsi"/>
                <w:color w:val="303030"/>
                <w:lang w:val="en-US" w:eastAsia="el-GR"/>
              </w:rPr>
              <w:t>Junts</w:t>
            </w:r>
            <w:proofErr w:type="spellEnd"/>
            <w:r w:rsidRPr="000B6AC1">
              <w:rPr>
                <w:rFonts w:eastAsia="Times New Roman" w:cstheme="minorHAnsi"/>
                <w:color w:val="303030"/>
                <w:lang w:val="en-US" w:eastAsia="el-GR"/>
              </w:rPr>
              <w:t xml:space="preserve"> per </w:t>
            </w:r>
            <w:proofErr w:type="spellStart"/>
            <w:r w:rsidRPr="000B6AC1">
              <w:rPr>
                <w:rFonts w:eastAsia="Times New Roman" w:cstheme="minorHAnsi"/>
                <w:color w:val="303030"/>
                <w:lang w:val="en-US" w:eastAsia="el-GR"/>
              </w:rPr>
              <w:t>Catalunya</w:t>
            </w:r>
            <w:proofErr w:type="spellEnd"/>
            <w:r w:rsidRPr="000B6AC1">
              <w:rPr>
                <w:rFonts w:eastAsia="Times New Roman" w:cstheme="minorHAnsi"/>
                <w:color w:val="303030"/>
                <w:lang w:val="en-US" w:eastAsia="el-GR"/>
              </w:rPr>
              <w:t xml:space="preserve"> – </w:t>
            </w:r>
            <w:proofErr w:type="spellStart"/>
            <w:r w:rsidRPr="000B6AC1">
              <w:rPr>
                <w:rFonts w:eastAsia="Times New Roman" w:cstheme="minorHAnsi"/>
                <w:color w:val="303030"/>
                <w:lang w:val="en-US" w:eastAsia="el-GR"/>
              </w:rPr>
              <w:t>Lliures</w:t>
            </w:r>
            <w:proofErr w:type="spellEnd"/>
            <w:r w:rsidRPr="000B6AC1">
              <w:rPr>
                <w:rFonts w:eastAsia="Times New Roman" w:cstheme="minorHAnsi"/>
                <w:color w:val="303030"/>
                <w:lang w:val="en-US" w:eastAsia="el-GR"/>
              </w:rPr>
              <w:t xml:space="preserve"> per Europa</w:t>
            </w:r>
          </w:p>
        </w:tc>
      </w:tr>
      <w:tr w:rsidR="000B6AC1" w:rsidRPr="00B73025" w14:paraId="57634330"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ABCCB4A"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Nogueras</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Míriam</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7CFA442"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3DD51AA"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Spain</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C92D0DB" w14:textId="77777777" w:rsidR="000B6AC1" w:rsidRPr="000B6AC1" w:rsidRDefault="000B6AC1" w:rsidP="000B6AC1">
            <w:pPr>
              <w:spacing w:after="0" w:line="240" w:lineRule="auto"/>
              <w:jc w:val="both"/>
              <w:rPr>
                <w:rFonts w:eastAsia="Times New Roman" w:cstheme="minorHAnsi"/>
                <w:color w:val="303030"/>
                <w:lang w:val="en-US" w:eastAsia="el-GR"/>
              </w:rPr>
            </w:pPr>
            <w:proofErr w:type="spellStart"/>
            <w:r w:rsidRPr="000B6AC1">
              <w:rPr>
                <w:rFonts w:eastAsia="Times New Roman" w:cstheme="minorHAnsi"/>
                <w:color w:val="303030"/>
                <w:lang w:val="en-US" w:eastAsia="el-GR"/>
              </w:rPr>
              <w:t>Junts</w:t>
            </w:r>
            <w:proofErr w:type="spellEnd"/>
            <w:r w:rsidRPr="000B6AC1">
              <w:rPr>
                <w:rFonts w:eastAsia="Times New Roman" w:cstheme="minorHAnsi"/>
                <w:color w:val="303030"/>
                <w:lang w:val="en-US" w:eastAsia="el-GR"/>
              </w:rPr>
              <w:t xml:space="preserve"> per </w:t>
            </w:r>
            <w:proofErr w:type="spellStart"/>
            <w:r w:rsidRPr="000B6AC1">
              <w:rPr>
                <w:rFonts w:eastAsia="Times New Roman" w:cstheme="minorHAnsi"/>
                <w:color w:val="303030"/>
                <w:lang w:val="en-US" w:eastAsia="el-GR"/>
              </w:rPr>
              <w:t>Catalunya</w:t>
            </w:r>
            <w:proofErr w:type="spellEnd"/>
            <w:r w:rsidRPr="000B6AC1">
              <w:rPr>
                <w:rFonts w:eastAsia="Times New Roman" w:cstheme="minorHAnsi"/>
                <w:color w:val="303030"/>
                <w:lang w:val="en-US" w:eastAsia="el-GR"/>
              </w:rPr>
              <w:t xml:space="preserve"> – </w:t>
            </w:r>
            <w:proofErr w:type="spellStart"/>
            <w:r w:rsidRPr="000B6AC1">
              <w:rPr>
                <w:rFonts w:eastAsia="Times New Roman" w:cstheme="minorHAnsi"/>
                <w:color w:val="303030"/>
                <w:lang w:val="en-US" w:eastAsia="el-GR"/>
              </w:rPr>
              <w:t>Lliures</w:t>
            </w:r>
            <w:proofErr w:type="spellEnd"/>
            <w:r w:rsidRPr="000B6AC1">
              <w:rPr>
                <w:rFonts w:eastAsia="Times New Roman" w:cstheme="minorHAnsi"/>
                <w:color w:val="303030"/>
                <w:lang w:val="en-US" w:eastAsia="el-GR"/>
              </w:rPr>
              <w:t xml:space="preserve"> per Europa</w:t>
            </w:r>
          </w:p>
        </w:tc>
      </w:tr>
      <w:tr w:rsidR="000B6AC1" w:rsidRPr="00B73025" w14:paraId="5958E012"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6157C5B"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Cuevillas</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JaumeAlonso</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1506275"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3DE1393"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Spain</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9A1A58D" w14:textId="77777777" w:rsidR="000B6AC1" w:rsidRPr="000B6AC1" w:rsidRDefault="000B6AC1" w:rsidP="000B6AC1">
            <w:pPr>
              <w:spacing w:after="0" w:line="240" w:lineRule="auto"/>
              <w:jc w:val="both"/>
              <w:rPr>
                <w:rFonts w:eastAsia="Times New Roman" w:cstheme="minorHAnsi"/>
                <w:color w:val="303030"/>
                <w:lang w:val="en-US" w:eastAsia="el-GR"/>
              </w:rPr>
            </w:pPr>
            <w:proofErr w:type="spellStart"/>
            <w:r w:rsidRPr="000B6AC1">
              <w:rPr>
                <w:rFonts w:eastAsia="Times New Roman" w:cstheme="minorHAnsi"/>
                <w:color w:val="303030"/>
                <w:lang w:val="en-US" w:eastAsia="el-GR"/>
              </w:rPr>
              <w:t>Junts</w:t>
            </w:r>
            <w:proofErr w:type="spellEnd"/>
            <w:r w:rsidRPr="000B6AC1">
              <w:rPr>
                <w:rFonts w:eastAsia="Times New Roman" w:cstheme="minorHAnsi"/>
                <w:color w:val="303030"/>
                <w:lang w:val="en-US" w:eastAsia="el-GR"/>
              </w:rPr>
              <w:t xml:space="preserve"> per </w:t>
            </w:r>
            <w:proofErr w:type="spellStart"/>
            <w:r w:rsidRPr="000B6AC1">
              <w:rPr>
                <w:rFonts w:eastAsia="Times New Roman" w:cstheme="minorHAnsi"/>
                <w:color w:val="303030"/>
                <w:lang w:val="en-US" w:eastAsia="el-GR"/>
              </w:rPr>
              <w:t>Catalunya</w:t>
            </w:r>
            <w:proofErr w:type="spellEnd"/>
            <w:r w:rsidRPr="000B6AC1">
              <w:rPr>
                <w:rFonts w:eastAsia="Times New Roman" w:cstheme="minorHAnsi"/>
                <w:color w:val="303030"/>
                <w:lang w:val="en-US" w:eastAsia="el-GR"/>
              </w:rPr>
              <w:t xml:space="preserve"> – </w:t>
            </w:r>
            <w:proofErr w:type="spellStart"/>
            <w:r w:rsidRPr="000B6AC1">
              <w:rPr>
                <w:rFonts w:eastAsia="Times New Roman" w:cstheme="minorHAnsi"/>
                <w:color w:val="303030"/>
                <w:lang w:val="en-US" w:eastAsia="el-GR"/>
              </w:rPr>
              <w:t>Lliures</w:t>
            </w:r>
            <w:proofErr w:type="spellEnd"/>
            <w:r w:rsidRPr="000B6AC1">
              <w:rPr>
                <w:rFonts w:eastAsia="Times New Roman" w:cstheme="minorHAnsi"/>
                <w:color w:val="303030"/>
                <w:lang w:val="en-US" w:eastAsia="el-GR"/>
              </w:rPr>
              <w:t xml:space="preserve"> per Europa</w:t>
            </w:r>
          </w:p>
        </w:tc>
      </w:tr>
      <w:tr w:rsidR="000B6AC1" w:rsidRPr="00B73025" w14:paraId="25006ECA"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199082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Illamola</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Mariona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6DB86EF"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ED43778"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Spain</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E60DCB9" w14:textId="77777777" w:rsidR="000B6AC1" w:rsidRPr="000B6AC1" w:rsidRDefault="000B6AC1" w:rsidP="000B6AC1">
            <w:pPr>
              <w:spacing w:after="0" w:line="240" w:lineRule="auto"/>
              <w:jc w:val="both"/>
              <w:rPr>
                <w:rFonts w:eastAsia="Times New Roman" w:cstheme="minorHAnsi"/>
                <w:color w:val="303030"/>
                <w:lang w:val="en-US" w:eastAsia="el-GR"/>
              </w:rPr>
            </w:pPr>
            <w:proofErr w:type="spellStart"/>
            <w:r w:rsidRPr="000B6AC1">
              <w:rPr>
                <w:rFonts w:eastAsia="Times New Roman" w:cstheme="minorHAnsi"/>
                <w:color w:val="303030"/>
                <w:lang w:val="en-US" w:eastAsia="el-GR"/>
              </w:rPr>
              <w:t>Junts</w:t>
            </w:r>
            <w:proofErr w:type="spellEnd"/>
            <w:r w:rsidRPr="000B6AC1">
              <w:rPr>
                <w:rFonts w:eastAsia="Times New Roman" w:cstheme="minorHAnsi"/>
                <w:color w:val="303030"/>
                <w:lang w:val="en-US" w:eastAsia="el-GR"/>
              </w:rPr>
              <w:t xml:space="preserve"> per </w:t>
            </w:r>
            <w:proofErr w:type="spellStart"/>
            <w:r w:rsidRPr="000B6AC1">
              <w:rPr>
                <w:rFonts w:eastAsia="Times New Roman" w:cstheme="minorHAnsi"/>
                <w:color w:val="303030"/>
                <w:lang w:val="en-US" w:eastAsia="el-GR"/>
              </w:rPr>
              <w:t>Catalunya</w:t>
            </w:r>
            <w:proofErr w:type="spellEnd"/>
            <w:r w:rsidRPr="000B6AC1">
              <w:rPr>
                <w:rFonts w:eastAsia="Times New Roman" w:cstheme="minorHAnsi"/>
                <w:color w:val="303030"/>
                <w:lang w:val="en-US" w:eastAsia="el-GR"/>
              </w:rPr>
              <w:t xml:space="preserve"> – </w:t>
            </w:r>
            <w:proofErr w:type="spellStart"/>
            <w:r w:rsidRPr="000B6AC1">
              <w:rPr>
                <w:rFonts w:eastAsia="Times New Roman" w:cstheme="minorHAnsi"/>
                <w:color w:val="303030"/>
                <w:lang w:val="en-US" w:eastAsia="el-GR"/>
              </w:rPr>
              <w:t>Lliures</w:t>
            </w:r>
            <w:proofErr w:type="spellEnd"/>
            <w:r w:rsidRPr="000B6AC1">
              <w:rPr>
                <w:rFonts w:eastAsia="Times New Roman" w:cstheme="minorHAnsi"/>
                <w:color w:val="303030"/>
                <w:lang w:val="en-US" w:eastAsia="el-GR"/>
              </w:rPr>
              <w:t xml:space="preserve"> per Europa</w:t>
            </w:r>
          </w:p>
        </w:tc>
      </w:tr>
      <w:tr w:rsidR="000B6AC1" w:rsidRPr="00B73025" w14:paraId="0397AC92"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CA6FD19"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Matamala</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Jami</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D486705"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DA51AD5"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Spain</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2034C6B" w14:textId="77777777" w:rsidR="000B6AC1" w:rsidRPr="000B6AC1" w:rsidRDefault="000B6AC1" w:rsidP="000B6AC1">
            <w:pPr>
              <w:spacing w:after="0" w:line="240" w:lineRule="auto"/>
              <w:jc w:val="both"/>
              <w:rPr>
                <w:rFonts w:eastAsia="Times New Roman" w:cstheme="minorHAnsi"/>
                <w:color w:val="303030"/>
                <w:lang w:val="en-US" w:eastAsia="el-GR"/>
              </w:rPr>
            </w:pPr>
            <w:proofErr w:type="spellStart"/>
            <w:r w:rsidRPr="000B6AC1">
              <w:rPr>
                <w:rFonts w:eastAsia="Times New Roman" w:cstheme="minorHAnsi"/>
                <w:color w:val="303030"/>
                <w:lang w:val="en-US" w:eastAsia="el-GR"/>
              </w:rPr>
              <w:t>Junts</w:t>
            </w:r>
            <w:proofErr w:type="spellEnd"/>
            <w:r w:rsidRPr="000B6AC1">
              <w:rPr>
                <w:rFonts w:eastAsia="Times New Roman" w:cstheme="minorHAnsi"/>
                <w:color w:val="303030"/>
                <w:lang w:val="en-US" w:eastAsia="el-GR"/>
              </w:rPr>
              <w:t xml:space="preserve"> per </w:t>
            </w:r>
            <w:proofErr w:type="spellStart"/>
            <w:r w:rsidRPr="000B6AC1">
              <w:rPr>
                <w:rFonts w:eastAsia="Times New Roman" w:cstheme="minorHAnsi"/>
                <w:color w:val="303030"/>
                <w:lang w:val="en-US" w:eastAsia="el-GR"/>
              </w:rPr>
              <w:t>Catalunya</w:t>
            </w:r>
            <w:proofErr w:type="spellEnd"/>
            <w:r w:rsidRPr="000B6AC1">
              <w:rPr>
                <w:rFonts w:eastAsia="Times New Roman" w:cstheme="minorHAnsi"/>
                <w:color w:val="303030"/>
                <w:lang w:val="en-US" w:eastAsia="el-GR"/>
              </w:rPr>
              <w:t xml:space="preserve"> – </w:t>
            </w:r>
            <w:proofErr w:type="spellStart"/>
            <w:r w:rsidRPr="000B6AC1">
              <w:rPr>
                <w:rFonts w:eastAsia="Times New Roman" w:cstheme="minorHAnsi"/>
                <w:color w:val="303030"/>
                <w:lang w:val="en-US" w:eastAsia="el-GR"/>
              </w:rPr>
              <w:t>Lliures</w:t>
            </w:r>
            <w:proofErr w:type="spellEnd"/>
            <w:r w:rsidRPr="000B6AC1">
              <w:rPr>
                <w:rFonts w:eastAsia="Times New Roman" w:cstheme="minorHAnsi"/>
                <w:color w:val="303030"/>
                <w:lang w:val="en-US" w:eastAsia="el-GR"/>
              </w:rPr>
              <w:t xml:space="preserve"> per Europa</w:t>
            </w:r>
          </w:p>
        </w:tc>
      </w:tr>
      <w:tr w:rsidR="000B6AC1" w:rsidRPr="00B73025" w14:paraId="3F038964"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CC40EB7"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Cleries</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JosepLluís</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8756CBB"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BD90B4B"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Spain</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092E90E" w14:textId="77777777" w:rsidR="000B6AC1" w:rsidRPr="000B6AC1" w:rsidRDefault="000B6AC1" w:rsidP="000B6AC1">
            <w:pPr>
              <w:spacing w:after="0" w:line="240" w:lineRule="auto"/>
              <w:jc w:val="both"/>
              <w:rPr>
                <w:rFonts w:eastAsia="Times New Roman" w:cstheme="minorHAnsi"/>
                <w:color w:val="303030"/>
                <w:lang w:val="en-US" w:eastAsia="el-GR"/>
              </w:rPr>
            </w:pPr>
            <w:proofErr w:type="spellStart"/>
            <w:r w:rsidRPr="000B6AC1">
              <w:rPr>
                <w:rFonts w:eastAsia="Times New Roman" w:cstheme="minorHAnsi"/>
                <w:color w:val="303030"/>
                <w:lang w:val="en-US" w:eastAsia="el-GR"/>
              </w:rPr>
              <w:t>Junts</w:t>
            </w:r>
            <w:proofErr w:type="spellEnd"/>
            <w:r w:rsidRPr="000B6AC1">
              <w:rPr>
                <w:rFonts w:eastAsia="Times New Roman" w:cstheme="minorHAnsi"/>
                <w:color w:val="303030"/>
                <w:lang w:val="en-US" w:eastAsia="el-GR"/>
              </w:rPr>
              <w:t xml:space="preserve"> per </w:t>
            </w:r>
            <w:proofErr w:type="spellStart"/>
            <w:r w:rsidRPr="000B6AC1">
              <w:rPr>
                <w:rFonts w:eastAsia="Times New Roman" w:cstheme="minorHAnsi"/>
                <w:color w:val="303030"/>
                <w:lang w:val="en-US" w:eastAsia="el-GR"/>
              </w:rPr>
              <w:t>Catalunya</w:t>
            </w:r>
            <w:proofErr w:type="spellEnd"/>
            <w:r w:rsidRPr="000B6AC1">
              <w:rPr>
                <w:rFonts w:eastAsia="Times New Roman" w:cstheme="minorHAnsi"/>
                <w:color w:val="303030"/>
                <w:lang w:val="en-US" w:eastAsia="el-GR"/>
              </w:rPr>
              <w:t xml:space="preserve"> – </w:t>
            </w:r>
            <w:proofErr w:type="spellStart"/>
            <w:r w:rsidRPr="000B6AC1">
              <w:rPr>
                <w:rFonts w:eastAsia="Times New Roman" w:cstheme="minorHAnsi"/>
                <w:color w:val="303030"/>
                <w:lang w:val="en-US" w:eastAsia="el-GR"/>
              </w:rPr>
              <w:t>Lliures</w:t>
            </w:r>
            <w:proofErr w:type="spellEnd"/>
            <w:r w:rsidRPr="000B6AC1">
              <w:rPr>
                <w:rFonts w:eastAsia="Times New Roman" w:cstheme="minorHAnsi"/>
                <w:color w:val="303030"/>
                <w:lang w:val="en-US" w:eastAsia="el-GR"/>
              </w:rPr>
              <w:t xml:space="preserve"> per Europa</w:t>
            </w:r>
          </w:p>
        </w:tc>
      </w:tr>
      <w:tr w:rsidR="000B6AC1" w:rsidRPr="00B73025" w14:paraId="69D8F390"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5BA89D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Castellví</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Assumpció</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047902A"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47293E5"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Spain</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AA07C9A" w14:textId="77777777" w:rsidR="000B6AC1" w:rsidRPr="000B6AC1" w:rsidRDefault="000B6AC1" w:rsidP="000B6AC1">
            <w:pPr>
              <w:spacing w:after="0" w:line="240" w:lineRule="auto"/>
              <w:jc w:val="both"/>
              <w:rPr>
                <w:rFonts w:eastAsia="Times New Roman" w:cstheme="minorHAnsi"/>
                <w:color w:val="303030"/>
                <w:lang w:val="en-US" w:eastAsia="el-GR"/>
              </w:rPr>
            </w:pPr>
            <w:proofErr w:type="spellStart"/>
            <w:r w:rsidRPr="000B6AC1">
              <w:rPr>
                <w:rFonts w:eastAsia="Times New Roman" w:cstheme="minorHAnsi"/>
                <w:color w:val="303030"/>
                <w:lang w:val="en-US" w:eastAsia="el-GR"/>
              </w:rPr>
              <w:t>Junts</w:t>
            </w:r>
            <w:proofErr w:type="spellEnd"/>
            <w:r w:rsidRPr="000B6AC1">
              <w:rPr>
                <w:rFonts w:eastAsia="Times New Roman" w:cstheme="minorHAnsi"/>
                <w:color w:val="303030"/>
                <w:lang w:val="en-US" w:eastAsia="el-GR"/>
              </w:rPr>
              <w:t xml:space="preserve"> per </w:t>
            </w:r>
            <w:proofErr w:type="spellStart"/>
            <w:r w:rsidRPr="000B6AC1">
              <w:rPr>
                <w:rFonts w:eastAsia="Times New Roman" w:cstheme="minorHAnsi"/>
                <w:color w:val="303030"/>
                <w:lang w:val="en-US" w:eastAsia="el-GR"/>
              </w:rPr>
              <w:t>Catalunya</w:t>
            </w:r>
            <w:proofErr w:type="spellEnd"/>
            <w:r w:rsidRPr="000B6AC1">
              <w:rPr>
                <w:rFonts w:eastAsia="Times New Roman" w:cstheme="minorHAnsi"/>
                <w:color w:val="303030"/>
                <w:lang w:val="en-US" w:eastAsia="el-GR"/>
              </w:rPr>
              <w:t xml:space="preserve"> – </w:t>
            </w:r>
            <w:proofErr w:type="spellStart"/>
            <w:r w:rsidRPr="000B6AC1">
              <w:rPr>
                <w:rFonts w:eastAsia="Times New Roman" w:cstheme="minorHAnsi"/>
                <w:color w:val="303030"/>
                <w:lang w:val="en-US" w:eastAsia="el-GR"/>
              </w:rPr>
              <w:t>Lliures</w:t>
            </w:r>
            <w:proofErr w:type="spellEnd"/>
            <w:r w:rsidRPr="000B6AC1">
              <w:rPr>
                <w:rFonts w:eastAsia="Times New Roman" w:cstheme="minorHAnsi"/>
                <w:color w:val="303030"/>
                <w:lang w:val="en-US" w:eastAsia="el-GR"/>
              </w:rPr>
              <w:t xml:space="preserve"> per Europa</w:t>
            </w:r>
          </w:p>
        </w:tc>
      </w:tr>
      <w:tr w:rsidR="000B6AC1" w:rsidRPr="00B73025" w14:paraId="09211EDB"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304D06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Rivero</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Maite</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ABCBBC4"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57C23B3"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Spain</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672472C" w14:textId="77777777" w:rsidR="000B6AC1" w:rsidRPr="000B6AC1" w:rsidRDefault="000B6AC1" w:rsidP="000B6AC1">
            <w:pPr>
              <w:spacing w:after="0" w:line="240" w:lineRule="auto"/>
              <w:jc w:val="both"/>
              <w:rPr>
                <w:rFonts w:eastAsia="Times New Roman" w:cstheme="minorHAnsi"/>
                <w:color w:val="303030"/>
                <w:lang w:val="en-US" w:eastAsia="el-GR"/>
              </w:rPr>
            </w:pPr>
            <w:proofErr w:type="spellStart"/>
            <w:r w:rsidRPr="000B6AC1">
              <w:rPr>
                <w:rFonts w:eastAsia="Times New Roman" w:cstheme="minorHAnsi"/>
                <w:color w:val="303030"/>
                <w:lang w:val="en-US" w:eastAsia="el-GR"/>
              </w:rPr>
              <w:t>Junts</w:t>
            </w:r>
            <w:proofErr w:type="spellEnd"/>
            <w:r w:rsidRPr="000B6AC1">
              <w:rPr>
                <w:rFonts w:eastAsia="Times New Roman" w:cstheme="minorHAnsi"/>
                <w:color w:val="303030"/>
                <w:lang w:val="en-US" w:eastAsia="el-GR"/>
              </w:rPr>
              <w:t xml:space="preserve"> per </w:t>
            </w:r>
            <w:proofErr w:type="spellStart"/>
            <w:r w:rsidRPr="000B6AC1">
              <w:rPr>
                <w:rFonts w:eastAsia="Times New Roman" w:cstheme="minorHAnsi"/>
                <w:color w:val="303030"/>
                <w:lang w:val="en-US" w:eastAsia="el-GR"/>
              </w:rPr>
              <w:t>Catalunya</w:t>
            </w:r>
            <w:proofErr w:type="spellEnd"/>
            <w:r w:rsidRPr="000B6AC1">
              <w:rPr>
                <w:rFonts w:eastAsia="Times New Roman" w:cstheme="minorHAnsi"/>
                <w:color w:val="303030"/>
                <w:lang w:val="en-US" w:eastAsia="el-GR"/>
              </w:rPr>
              <w:t xml:space="preserve"> – </w:t>
            </w:r>
            <w:proofErr w:type="spellStart"/>
            <w:r w:rsidRPr="000B6AC1">
              <w:rPr>
                <w:rFonts w:eastAsia="Times New Roman" w:cstheme="minorHAnsi"/>
                <w:color w:val="303030"/>
                <w:lang w:val="en-US" w:eastAsia="el-GR"/>
              </w:rPr>
              <w:t>Lliures</w:t>
            </w:r>
            <w:proofErr w:type="spellEnd"/>
            <w:r w:rsidRPr="000B6AC1">
              <w:rPr>
                <w:rFonts w:eastAsia="Times New Roman" w:cstheme="minorHAnsi"/>
                <w:color w:val="303030"/>
                <w:lang w:val="en-US" w:eastAsia="el-GR"/>
              </w:rPr>
              <w:t xml:space="preserve"> per Europa</w:t>
            </w:r>
          </w:p>
        </w:tc>
      </w:tr>
      <w:tr w:rsidR="000B6AC1" w:rsidRPr="000B6AC1" w14:paraId="046DADC6"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6A9700E"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Gonzalez</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MonicaSilvana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D3CA147"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A03F29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Spain</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47F585C"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PartidoSocialistaObreroEspañol</w:t>
            </w:r>
            <w:proofErr w:type="spellEnd"/>
          </w:p>
        </w:tc>
      </w:tr>
      <w:tr w:rsidR="000B6AC1" w:rsidRPr="000B6AC1" w14:paraId="5A0E73EC"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EB02B11"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Delli</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Karima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7711679"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877FDFE"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France</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E57D18B"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EELV</w:t>
            </w:r>
          </w:p>
        </w:tc>
      </w:tr>
      <w:tr w:rsidR="000B6AC1" w:rsidRPr="000B6AC1" w14:paraId="0D91DCBA"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78207F0"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Mounir</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Satouri</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2776EE8"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AE6A9B3"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France</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E0915B1"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EELV</w:t>
            </w:r>
          </w:p>
        </w:tc>
      </w:tr>
      <w:tr w:rsidR="000B6AC1" w:rsidRPr="000B6AC1" w14:paraId="1EB82E8C"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FCD929B"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Benarroche</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Guy</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C7DFF46"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8B71EC3"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France</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423DBE7"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EELV</w:t>
            </w:r>
          </w:p>
        </w:tc>
      </w:tr>
      <w:tr w:rsidR="000B6AC1" w:rsidRPr="000B6AC1" w14:paraId="05EB24AB"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ADE6DA1"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Dantec</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Ronan</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22078E0"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2CA1CD8"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France</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EC13A6C"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ESNT</w:t>
            </w:r>
          </w:p>
        </w:tc>
      </w:tr>
      <w:tr w:rsidR="000B6AC1" w:rsidRPr="000B6AC1" w14:paraId="739244FC"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8EA6919"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Benbassa</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Esther</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3CEA7AB"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A031ED0"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France</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4C20DA6"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EELV</w:t>
            </w:r>
          </w:p>
        </w:tc>
      </w:tr>
      <w:tr w:rsidR="000B6AC1" w:rsidRPr="000B6AC1" w14:paraId="61331C09"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D6D73C7"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Dossus</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Thomas</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AFF796C"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5E22629"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France</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FDECB89"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EELV</w:t>
            </w:r>
          </w:p>
        </w:tc>
      </w:tr>
      <w:tr w:rsidR="000B6AC1" w:rsidRPr="000B6AC1" w14:paraId="6D0B5016"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0C77A3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Fernique</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Jacques</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FA91806"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50BA248"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France</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A5D6C29"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EELV</w:t>
            </w:r>
          </w:p>
        </w:tc>
      </w:tr>
      <w:tr w:rsidR="000B6AC1" w:rsidRPr="000B6AC1" w14:paraId="54D03D17"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60C4B1C"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Kairidis</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Dimitris</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0AA5967"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2346AEF"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Greece</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FF7143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NewDemocracy</w:t>
            </w:r>
            <w:proofErr w:type="spellEnd"/>
          </w:p>
        </w:tc>
      </w:tr>
      <w:tr w:rsidR="000B6AC1" w:rsidRPr="000B6AC1" w14:paraId="252684F3"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3C4841B"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lastRenderedPageBreak/>
              <w:t>Barna</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Dan</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50CD71A"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8A4CB60"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Romania</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51AEDED"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USR*</w:t>
            </w:r>
          </w:p>
        </w:tc>
      </w:tr>
      <w:tr w:rsidR="000B6AC1" w:rsidRPr="000B6AC1" w14:paraId="3864DF6F"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1C72ED3"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Drula</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Catalin</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15C389B"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9F477F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Romania</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2ABEB0C"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USR*</w:t>
            </w:r>
          </w:p>
        </w:tc>
      </w:tr>
      <w:tr w:rsidR="000B6AC1" w:rsidRPr="000B6AC1" w14:paraId="35098060"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0DC8862"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Mihail</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Radu</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768D005"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B014768"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Romania</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B1D105C"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USR*</w:t>
            </w:r>
          </w:p>
        </w:tc>
      </w:tr>
      <w:tr w:rsidR="000B6AC1" w:rsidRPr="000B6AC1" w14:paraId="40329AA9"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88EAC61"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De</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Marco</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Monique</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477E659"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6CCA765"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Fance</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43E96F9"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EELV</w:t>
            </w:r>
          </w:p>
        </w:tc>
      </w:tr>
      <w:tr w:rsidR="000B6AC1" w:rsidRPr="000B6AC1" w14:paraId="25146C49"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06414D1"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Tērauda</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Vita</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Anda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A7F8472"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908E042"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Latvia</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4900B76"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Attistibai</w:t>
            </w:r>
            <w:proofErr w:type="spellEnd"/>
            <w:r w:rsidRPr="000B6AC1">
              <w:rPr>
                <w:rFonts w:eastAsia="Times New Roman" w:cstheme="minorHAnsi"/>
                <w:color w:val="303030"/>
                <w:lang w:eastAsia="el-GR"/>
              </w:rPr>
              <w:t>/</w:t>
            </w:r>
            <w:proofErr w:type="spellStart"/>
            <w:r w:rsidRPr="000B6AC1">
              <w:rPr>
                <w:rFonts w:eastAsia="Times New Roman" w:cstheme="minorHAnsi"/>
                <w:color w:val="303030"/>
                <w:lang w:eastAsia="el-GR"/>
              </w:rPr>
              <w:t>Par</w:t>
            </w:r>
            <w:proofErr w:type="spellEnd"/>
            <w:r w:rsidRPr="000B6AC1">
              <w:rPr>
                <w:rFonts w:eastAsia="Times New Roman" w:cstheme="minorHAnsi"/>
                <w:color w:val="303030"/>
                <w:lang w:eastAsia="el-GR"/>
              </w:rPr>
              <w:t>!</w:t>
            </w:r>
          </w:p>
        </w:tc>
      </w:tr>
      <w:tr w:rsidR="000B6AC1" w:rsidRPr="000B6AC1" w14:paraId="74D8DBD0"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B8AEBC3"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Fusacchia</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Alessandro</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B835701"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8AD9FEC"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Italy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7DD0369"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GruppoMisto</w:t>
            </w:r>
            <w:proofErr w:type="spellEnd"/>
          </w:p>
        </w:tc>
      </w:tr>
      <w:tr w:rsidR="000B6AC1" w:rsidRPr="000B6AC1" w14:paraId="7D3AD307"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92D050"/>
            <w:tcMar>
              <w:top w:w="15" w:type="dxa"/>
              <w:left w:w="15" w:type="dxa"/>
              <w:bottom w:w="15" w:type="dxa"/>
              <w:right w:w="15" w:type="dxa"/>
            </w:tcMar>
            <w:vAlign w:val="center"/>
            <w:hideMark/>
          </w:tcPr>
          <w:p w14:paraId="3E75A064"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Giannakopoulou</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Nantia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92D050"/>
            <w:tcMar>
              <w:top w:w="15" w:type="dxa"/>
              <w:left w:w="15" w:type="dxa"/>
              <w:bottom w:w="15" w:type="dxa"/>
              <w:right w:w="15" w:type="dxa"/>
            </w:tcMar>
            <w:vAlign w:val="center"/>
            <w:hideMark/>
          </w:tcPr>
          <w:p w14:paraId="4196F079"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92D050"/>
            <w:tcMar>
              <w:top w:w="15" w:type="dxa"/>
              <w:left w:w="15" w:type="dxa"/>
              <w:bottom w:w="15" w:type="dxa"/>
              <w:right w:w="15" w:type="dxa"/>
            </w:tcMar>
            <w:vAlign w:val="center"/>
            <w:hideMark/>
          </w:tcPr>
          <w:p w14:paraId="56942B1F"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Greece</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92D050"/>
            <w:tcMar>
              <w:top w:w="15" w:type="dxa"/>
              <w:left w:w="15" w:type="dxa"/>
              <w:bottom w:w="15" w:type="dxa"/>
              <w:right w:w="15" w:type="dxa"/>
            </w:tcMar>
            <w:vAlign w:val="center"/>
            <w:hideMark/>
          </w:tcPr>
          <w:p w14:paraId="0D4723F3"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PASOK</w:t>
            </w:r>
          </w:p>
        </w:tc>
      </w:tr>
      <w:tr w:rsidR="000B6AC1" w:rsidRPr="000B6AC1" w14:paraId="1F5AF50A"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4BEA4C2"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Barrena</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Pernando</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0C39200"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9C4D693"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Spain</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F68B7AA"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EH BILDU</w:t>
            </w:r>
          </w:p>
        </w:tc>
      </w:tr>
      <w:tr w:rsidR="000B6AC1" w:rsidRPr="000B6AC1" w14:paraId="4A9C7B96"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F7732E8"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Aguilar</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Juan</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AE8E9EA"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46284C1"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Spain</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28BDCA6"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PartidoSocialistaObreroEspañol</w:t>
            </w:r>
            <w:proofErr w:type="spellEnd"/>
          </w:p>
        </w:tc>
      </w:tr>
      <w:tr w:rsidR="000B6AC1" w:rsidRPr="000B6AC1" w14:paraId="1E2AACA7"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03DF492"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Clement</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Sven</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3DC7609"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BA8E774"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Luxembourg</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9C3F8BF"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Piraten</w:t>
            </w:r>
            <w:proofErr w:type="spellEnd"/>
          </w:p>
        </w:tc>
      </w:tr>
      <w:tr w:rsidR="000B6AC1" w:rsidRPr="000B6AC1" w14:paraId="7F0AA774"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62E4068"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Gregorová</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Markéta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769C966"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0600BF2"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CzechRepublic</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FB71E1B"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Piráti</w:t>
            </w:r>
            <w:proofErr w:type="spellEnd"/>
          </w:p>
        </w:tc>
      </w:tr>
      <w:tr w:rsidR="000B6AC1" w:rsidRPr="000B6AC1" w14:paraId="63187A13"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6C70F71"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Freund</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Daniel</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DA83719"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95673C7"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Germany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4A46DE2"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Bündnis</w:t>
            </w:r>
            <w:proofErr w:type="spellEnd"/>
            <w:r w:rsidRPr="000B6AC1">
              <w:rPr>
                <w:rFonts w:eastAsia="Times New Roman" w:cstheme="minorHAnsi"/>
                <w:color w:val="303030"/>
                <w:lang w:eastAsia="el-GR"/>
              </w:rPr>
              <w:t xml:space="preserve"> 90/DieGrünen</w:t>
            </w:r>
          </w:p>
        </w:tc>
      </w:tr>
      <w:tr w:rsidR="000B6AC1" w:rsidRPr="000B6AC1" w14:paraId="6E6B5BC0"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D101839"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Brantner</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Franziska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D7E1D12"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A2E17A0"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Germany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54D3808"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Bündnis</w:t>
            </w:r>
            <w:proofErr w:type="spellEnd"/>
            <w:r w:rsidRPr="000B6AC1">
              <w:rPr>
                <w:rFonts w:eastAsia="Times New Roman" w:cstheme="minorHAnsi"/>
                <w:color w:val="303030"/>
                <w:lang w:eastAsia="el-GR"/>
              </w:rPr>
              <w:t xml:space="preserve"> 90/DieGrünen</w:t>
            </w:r>
          </w:p>
        </w:tc>
      </w:tr>
      <w:tr w:rsidR="000B6AC1" w:rsidRPr="000B6AC1" w14:paraId="043FC177"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7ABD494"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Brugger</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Agnieszka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607071D"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6A892B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Germany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C124723"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Bündnis</w:t>
            </w:r>
            <w:proofErr w:type="spellEnd"/>
            <w:r w:rsidRPr="000B6AC1">
              <w:rPr>
                <w:rFonts w:eastAsia="Times New Roman" w:cstheme="minorHAnsi"/>
                <w:color w:val="303030"/>
                <w:lang w:eastAsia="el-GR"/>
              </w:rPr>
              <w:t xml:space="preserve"> 90/DieGrünen</w:t>
            </w:r>
          </w:p>
        </w:tc>
      </w:tr>
      <w:tr w:rsidR="000B6AC1" w:rsidRPr="000B6AC1" w14:paraId="4260FD09"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CEDAB1A"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Hofreiter</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Anton</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4C9D91D"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E9B111E"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Germany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DEC6EB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Bündnis</w:t>
            </w:r>
            <w:proofErr w:type="spellEnd"/>
            <w:r w:rsidRPr="000B6AC1">
              <w:rPr>
                <w:rFonts w:eastAsia="Times New Roman" w:cstheme="minorHAnsi"/>
                <w:color w:val="303030"/>
                <w:lang w:eastAsia="el-GR"/>
              </w:rPr>
              <w:t xml:space="preserve"> 90/DieGrünen</w:t>
            </w:r>
          </w:p>
        </w:tc>
      </w:tr>
      <w:tr w:rsidR="000B6AC1" w:rsidRPr="00B73025" w14:paraId="31E43849"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DD81AD6"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Kyuchyuk</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Ilhan</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68A520C"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37A42B9"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Bulgaria</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45E54B4" w14:textId="77777777" w:rsidR="000B6AC1" w:rsidRPr="000B6AC1" w:rsidRDefault="000B6AC1" w:rsidP="000B6AC1">
            <w:pPr>
              <w:spacing w:after="0" w:line="240" w:lineRule="auto"/>
              <w:jc w:val="both"/>
              <w:rPr>
                <w:rFonts w:eastAsia="Times New Roman" w:cstheme="minorHAnsi"/>
                <w:color w:val="303030"/>
                <w:lang w:val="en-US" w:eastAsia="el-GR"/>
              </w:rPr>
            </w:pPr>
            <w:r w:rsidRPr="000B6AC1">
              <w:rPr>
                <w:rFonts w:eastAsia="Times New Roman" w:cstheme="minorHAnsi"/>
                <w:color w:val="303030"/>
                <w:lang w:val="en-US" w:eastAsia="el-GR"/>
              </w:rPr>
              <w:t>Movement for Rights and Freedoms</w:t>
            </w:r>
          </w:p>
        </w:tc>
      </w:tr>
      <w:tr w:rsidR="000B6AC1" w:rsidRPr="00B73025" w14:paraId="35F2FA23"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B501985"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Mihaylova</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Iskra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AEFC45A"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B4CA403"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Bulgaria</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63CCF8C" w14:textId="77777777" w:rsidR="000B6AC1" w:rsidRPr="000B6AC1" w:rsidRDefault="000B6AC1" w:rsidP="000B6AC1">
            <w:pPr>
              <w:spacing w:after="0" w:line="240" w:lineRule="auto"/>
              <w:jc w:val="both"/>
              <w:rPr>
                <w:rFonts w:eastAsia="Times New Roman" w:cstheme="minorHAnsi"/>
                <w:color w:val="303030"/>
                <w:lang w:val="en-US" w:eastAsia="el-GR"/>
              </w:rPr>
            </w:pPr>
            <w:r w:rsidRPr="000B6AC1">
              <w:rPr>
                <w:rFonts w:eastAsia="Times New Roman" w:cstheme="minorHAnsi"/>
                <w:color w:val="303030"/>
                <w:lang w:val="en-US" w:eastAsia="el-GR"/>
              </w:rPr>
              <w:t>Movement for Rights and Freedoms</w:t>
            </w:r>
          </w:p>
        </w:tc>
      </w:tr>
      <w:tr w:rsidR="000B6AC1" w:rsidRPr="00B73025" w14:paraId="475E3BA7"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572E71B"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Alieva</w:t>
            </w:r>
            <w:proofErr w:type="spellEnd"/>
            <w:r w:rsidRPr="000B6AC1">
              <w:rPr>
                <w:rFonts w:eastAsia="Times New Roman" w:cstheme="minorHAnsi"/>
                <w:color w:val="303030"/>
                <w:lang w:eastAsia="el-GR"/>
              </w:rPr>
              <w:t>-</w:t>
            </w:r>
            <w:proofErr w:type="spellStart"/>
            <w:r w:rsidRPr="000B6AC1">
              <w:rPr>
                <w:rFonts w:eastAsia="Times New Roman" w:cstheme="minorHAnsi"/>
                <w:color w:val="303030"/>
                <w:lang w:eastAsia="el-GR"/>
              </w:rPr>
              <w:t>Veli</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Atidzhe</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418E134"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9848566"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Bulgaria</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BFE570C" w14:textId="77777777" w:rsidR="000B6AC1" w:rsidRPr="000B6AC1" w:rsidRDefault="000B6AC1" w:rsidP="000B6AC1">
            <w:pPr>
              <w:spacing w:after="0" w:line="240" w:lineRule="auto"/>
              <w:jc w:val="both"/>
              <w:rPr>
                <w:rFonts w:eastAsia="Times New Roman" w:cstheme="minorHAnsi"/>
                <w:color w:val="303030"/>
                <w:lang w:val="en-US" w:eastAsia="el-GR"/>
              </w:rPr>
            </w:pPr>
            <w:r w:rsidRPr="000B6AC1">
              <w:rPr>
                <w:rFonts w:eastAsia="Times New Roman" w:cstheme="minorHAnsi"/>
                <w:color w:val="303030"/>
                <w:lang w:val="en-US" w:eastAsia="el-GR"/>
              </w:rPr>
              <w:t>Movement for Rights and Freedoms</w:t>
            </w:r>
          </w:p>
        </w:tc>
      </w:tr>
      <w:tr w:rsidR="000B6AC1" w:rsidRPr="000B6AC1" w14:paraId="7D9A6E24"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5235CC6"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Muroni</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Rossella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8AAC902"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AEE2A98"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Italy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DE4CD07"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Liberi</w:t>
            </w:r>
            <w:proofErr w:type="spellEnd"/>
            <w:r w:rsidRPr="000B6AC1">
              <w:rPr>
                <w:rFonts w:eastAsia="Times New Roman" w:cstheme="minorHAnsi"/>
                <w:color w:val="303030"/>
                <w:lang w:eastAsia="el-GR"/>
              </w:rPr>
              <w:t xml:space="preserve"> e </w:t>
            </w:r>
            <w:proofErr w:type="spellStart"/>
            <w:r w:rsidRPr="000B6AC1">
              <w:rPr>
                <w:rFonts w:eastAsia="Times New Roman" w:cstheme="minorHAnsi"/>
                <w:color w:val="303030"/>
                <w:lang w:eastAsia="el-GR"/>
              </w:rPr>
              <w:t>Uguali</w:t>
            </w:r>
            <w:proofErr w:type="spellEnd"/>
          </w:p>
        </w:tc>
      </w:tr>
      <w:tr w:rsidR="000B6AC1" w:rsidRPr="000B6AC1" w14:paraId="73EC0780"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8804ACC"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Palazzotto</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Erasmo</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CC2475A"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4384055"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Italy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D08C14A"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Liberi</w:t>
            </w:r>
            <w:proofErr w:type="spellEnd"/>
            <w:r w:rsidRPr="000B6AC1">
              <w:rPr>
                <w:rFonts w:eastAsia="Times New Roman" w:cstheme="minorHAnsi"/>
                <w:color w:val="303030"/>
                <w:lang w:eastAsia="el-GR"/>
              </w:rPr>
              <w:t xml:space="preserve"> e </w:t>
            </w:r>
            <w:proofErr w:type="spellStart"/>
            <w:r w:rsidRPr="000B6AC1">
              <w:rPr>
                <w:rFonts w:eastAsia="Times New Roman" w:cstheme="minorHAnsi"/>
                <w:color w:val="303030"/>
                <w:lang w:eastAsia="el-GR"/>
              </w:rPr>
              <w:t>Uguali</w:t>
            </w:r>
            <w:proofErr w:type="spellEnd"/>
          </w:p>
        </w:tc>
      </w:tr>
      <w:tr w:rsidR="000B6AC1" w:rsidRPr="000B6AC1" w14:paraId="5FDB2451"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40E8AE9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Magi</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Riccardo</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97F9347"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E41E741"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Italy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15187FF"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Plus</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Europa</w:t>
            </w:r>
            <w:proofErr w:type="spellEnd"/>
          </w:p>
        </w:tc>
      </w:tr>
      <w:tr w:rsidR="000B6AC1" w:rsidRPr="000B6AC1" w14:paraId="1011AB48"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50D19CE"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Lagodinsky</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Sergey</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2A3E0A3"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3ED76C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Germany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7F3690B"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Bündnis</w:t>
            </w:r>
            <w:proofErr w:type="spellEnd"/>
            <w:r w:rsidRPr="000B6AC1">
              <w:rPr>
                <w:rFonts w:eastAsia="Times New Roman" w:cstheme="minorHAnsi"/>
                <w:color w:val="303030"/>
                <w:lang w:eastAsia="el-GR"/>
              </w:rPr>
              <w:t xml:space="preserve"> 90/DieGrünen</w:t>
            </w:r>
          </w:p>
        </w:tc>
      </w:tr>
      <w:tr w:rsidR="000B6AC1" w:rsidRPr="000B6AC1" w14:paraId="648D3126"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0E4AC4C"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Geese</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Alexandra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FB2897F"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F519537"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Germany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27D65525"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Bündnis</w:t>
            </w:r>
            <w:proofErr w:type="spellEnd"/>
            <w:r w:rsidRPr="000B6AC1">
              <w:rPr>
                <w:rFonts w:eastAsia="Times New Roman" w:cstheme="minorHAnsi"/>
                <w:color w:val="303030"/>
                <w:lang w:eastAsia="el-GR"/>
              </w:rPr>
              <w:t xml:space="preserve"> 90/DieGrünen</w:t>
            </w:r>
          </w:p>
        </w:tc>
      </w:tr>
      <w:tr w:rsidR="000B6AC1" w:rsidRPr="000B6AC1" w14:paraId="0012F1CA"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7A36E4D"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Giegold</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Sven</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3CB3E3C"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571F81D3"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Germany</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6EC46992"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Bündnis</w:t>
            </w:r>
            <w:proofErr w:type="spellEnd"/>
            <w:r w:rsidRPr="000B6AC1">
              <w:rPr>
                <w:rFonts w:eastAsia="Times New Roman" w:cstheme="minorHAnsi"/>
                <w:color w:val="303030"/>
                <w:lang w:eastAsia="el-GR"/>
              </w:rPr>
              <w:t xml:space="preserve"> 90/DieGrünen</w:t>
            </w:r>
          </w:p>
        </w:tc>
      </w:tr>
      <w:tr w:rsidR="000B6AC1" w:rsidRPr="000B6AC1" w14:paraId="7E82B590" w14:textId="77777777" w:rsidTr="000B6AC1">
        <w:tc>
          <w:tcPr>
            <w:tcW w:w="270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71D28DA6"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Strugariu</w:t>
            </w:r>
            <w:proofErr w:type="spellEnd"/>
            <w:r w:rsidRPr="000B6AC1">
              <w:rPr>
                <w:rFonts w:eastAsia="Times New Roman" w:cstheme="minorHAnsi"/>
                <w:color w:val="303030"/>
                <w:lang w:eastAsia="el-GR"/>
              </w:rPr>
              <w:t xml:space="preserve">, </w:t>
            </w:r>
            <w:proofErr w:type="spellStart"/>
            <w:r w:rsidRPr="000B6AC1">
              <w:rPr>
                <w:rFonts w:eastAsia="Times New Roman" w:cstheme="minorHAnsi"/>
                <w:color w:val="303030"/>
                <w:lang w:eastAsia="el-GR"/>
              </w:rPr>
              <w:t>Ramona</w:t>
            </w:r>
            <w:proofErr w:type="spellEnd"/>
          </w:p>
        </w:tc>
        <w:tc>
          <w:tcPr>
            <w:tcW w:w="567"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35910D25"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MEP</w:t>
            </w:r>
          </w:p>
        </w:tc>
        <w:tc>
          <w:tcPr>
            <w:tcW w:w="1559"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18B22507" w14:textId="77777777" w:rsidR="000B6AC1" w:rsidRPr="000B6AC1" w:rsidRDefault="000B6AC1" w:rsidP="000B6AC1">
            <w:pPr>
              <w:spacing w:after="0" w:line="240" w:lineRule="auto"/>
              <w:jc w:val="both"/>
              <w:rPr>
                <w:rFonts w:eastAsia="Times New Roman" w:cstheme="minorHAnsi"/>
                <w:color w:val="303030"/>
                <w:lang w:eastAsia="el-GR"/>
              </w:rPr>
            </w:pPr>
            <w:proofErr w:type="spellStart"/>
            <w:r w:rsidRPr="000B6AC1">
              <w:rPr>
                <w:rFonts w:eastAsia="Times New Roman" w:cstheme="minorHAnsi"/>
                <w:color w:val="303030"/>
                <w:lang w:eastAsia="el-GR"/>
              </w:rPr>
              <w:t>Romania</w:t>
            </w:r>
            <w:proofErr w:type="spellEnd"/>
          </w:p>
        </w:tc>
        <w:tc>
          <w:tcPr>
            <w:tcW w:w="12184" w:type="dxa"/>
            <w:tcBorders>
              <w:top w:val="single" w:sz="4" w:space="0" w:color="C5C5C5"/>
              <w:left w:val="single" w:sz="4" w:space="0" w:color="C5C5C5"/>
              <w:bottom w:val="single" w:sz="4" w:space="0" w:color="C5C5C5"/>
              <w:right w:val="single" w:sz="4" w:space="0" w:color="C5C5C5"/>
            </w:tcBorders>
            <w:shd w:val="clear" w:color="auto" w:fill="FFFFFF"/>
            <w:tcMar>
              <w:top w:w="15" w:type="dxa"/>
              <w:left w:w="15" w:type="dxa"/>
              <w:bottom w:w="15" w:type="dxa"/>
              <w:right w:w="15" w:type="dxa"/>
            </w:tcMar>
            <w:vAlign w:val="center"/>
            <w:hideMark/>
          </w:tcPr>
          <w:p w14:paraId="05433631" w14:textId="77777777" w:rsidR="000B6AC1" w:rsidRPr="000B6AC1" w:rsidRDefault="000B6AC1" w:rsidP="000B6AC1">
            <w:pPr>
              <w:spacing w:after="0" w:line="240" w:lineRule="auto"/>
              <w:jc w:val="both"/>
              <w:rPr>
                <w:rFonts w:eastAsia="Times New Roman" w:cstheme="minorHAnsi"/>
                <w:color w:val="303030"/>
                <w:lang w:eastAsia="el-GR"/>
              </w:rPr>
            </w:pPr>
            <w:r w:rsidRPr="000B6AC1">
              <w:rPr>
                <w:rFonts w:eastAsia="Times New Roman" w:cstheme="minorHAnsi"/>
                <w:color w:val="303030"/>
                <w:lang w:eastAsia="el-GR"/>
              </w:rPr>
              <w:t xml:space="preserve">USR </w:t>
            </w:r>
            <w:proofErr w:type="spellStart"/>
            <w:r w:rsidRPr="000B6AC1">
              <w:rPr>
                <w:rFonts w:eastAsia="Times New Roman" w:cstheme="minorHAnsi"/>
                <w:color w:val="303030"/>
                <w:lang w:eastAsia="el-GR"/>
              </w:rPr>
              <w:t>Plus</w:t>
            </w:r>
            <w:proofErr w:type="spellEnd"/>
          </w:p>
        </w:tc>
      </w:tr>
    </w:tbl>
    <w:p w14:paraId="777C4541" w14:textId="77777777" w:rsidR="000B6AC1" w:rsidRPr="000B6AC1" w:rsidRDefault="000B6AC1" w:rsidP="000B6AC1">
      <w:pPr>
        <w:spacing w:line="256" w:lineRule="auto"/>
        <w:jc w:val="both"/>
        <w:rPr>
          <w:rFonts w:eastAsia="Calibri" w:cstheme="minorHAnsi"/>
          <w:b/>
          <w:bCs/>
          <w:u w:val="single"/>
        </w:rPr>
      </w:pPr>
    </w:p>
    <w:p w14:paraId="7579B6D6" w14:textId="77777777" w:rsidR="000B6AC1" w:rsidRPr="000B6AC1" w:rsidRDefault="000B6AC1" w:rsidP="000B6AC1">
      <w:pPr>
        <w:spacing w:line="256" w:lineRule="auto"/>
        <w:jc w:val="both"/>
        <w:rPr>
          <w:rFonts w:eastAsia="Calibri" w:cstheme="minorHAnsi"/>
          <w:b/>
          <w:bCs/>
        </w:rPr>
      </w:pPr>
      <w:r w:rsidRPr="000B6AC1">
        <w:rPr>
          <w:rFonts w:eastAsia="Calibri" w:cstheme="minorHAnsi"/>
          <w:b/>
          <w:bCs/>
        </w:rPr>
        <w:t>Το κείμενο του ψηφίσματος πρωτότυπα:</w:t>
      </w:r>
    </w:p>
    <w:p w14:paraId="5968230E" w14:textId="77777777" w:rsidR="000B6AC1" w:rsidRPr="000B6AC1" w:rsidRDefault="00B73025" w:rsidP="000B6AC1">
      <w:pPr>
        <w:spacing w:line="256" w:lineRule="auto"/>
        <w:jc w:val="both"/>
        <w:rPr>
          <w:rFonts w:eastAsia="Calibri" w:cstheme="minorHAnsi"/>
          <w:b/>
          <w:bCs/>
          <w:u w:val="single"/>
          <w:lang w:val="en-US"/>
        </w:rPr>
      </w:pPr>
      <w:hyperlink r:id="rId6" w:history="1">
        <w:r w:rsidR="000B6AC1" w:rsidRPr="000B6AC1">
          <w:rPr>
            <w:rFonts w:eastAsia="Calibri" w:cstheme="minorHAnsi"/>
            <w:b/>
            <w:color w:val="0000FF"/>
            <w:u w:val="single"/>
            <w:lang w:val="en-US"/>
          </w:rPr>
          <w:t>European Democracy is not for sale – A call to Action</w:t>
        </w:r>
      </w:hyperlink>
    </w:p>
    <w:p w14:paraId="0B15BEE9" w14:textId="77777777" w:rsidR="000B6AC1" w:rsidRPr="000B6AC1" w:rsidRDefault="000B6AC1" w:rsidP="000B6AC1">
      <w:pPr>
        <w:spacing w:line="256" w:lineRule="auto"/>
        <w:jc w:val="both"/>
        <w:rPr>
          <w:rFonts w:eastAsia="Calibri" w:cstheme="minorHAnsi"/>
          <w:lang w:val="en-US"/>
        </w:rPr>
      </w:pPr>
      <w:r w:rsidRPr="000B6AC1">
        <w:rPr>
          <w:rFonts w:eastAsia="Calibri" w:cstheme="minorHAnsi"/>
          <w:lang w:val="en-US"/>
        </w:rPr>
        <w:t xml:space="preserve">The European Union has insufficient resources to effectively combat misuse of EU funds and violations of the rule of law in the member states. The situation in countries like Hungary and Poland clearly shows that the EU must finally act. The EU Commission and the European Parliament have put forward good proposals for a rule of law mechanism. At the EU summit in July, the member states greatly weakened this mechanism, and the German government was finally gutted for the search for compromise between the EU Council, the EU Commission and the EU Parliament. A qualified majority is required for sanctions, the criteria were limited to serious corruption, </w:t>
      </w:r>
      <w:proofErr w:type="gramStart"/>
      <w:r w:rsidRPr="000B6AC1">
        <w:rPr>
          <w:rFonts w:eastAsia="Calibri" w:cstheme="minorHAnsi"/>
          <w:lang w:val="en-US"/>
        </w:rPr>
        <w:t>all</w:t>
      </w:r>
      <w:proofErr w:type="gramEnd"/>
      <w:r w:rsidRPr="000B6AC1">
        <w:rPr>
          <w:rFonts w:eastAsia="Calibri" w:cstheme="minorHAnsi"/>
          <w:lang w:val="en-US"/>
        </w:rPr>
        <w:t xml:space="preserve"> others were deleted. In addition, the Council, i.e. unanimity, should deal with sanctions. </w:t>
      </w:r>
    </w:p>
    <w:p w14:paraId="5C49968F" w14:textId="77777777" w:rsidR="000B6AC1" w:rsidRPr="000B6AC1" w:rsidRDefault="000B6AC1" w:rsidP="000B6AC1">
      <w:pPr>
        <w:spacing w:line="256" w:lineRule="auto"/>
        <w:jc w:val="both"/>
        <w:rPr>
          <w:rFonts w:eastAsia="Calibri" w:cstheme="minorHAnsi"/>
          <w:lang w:val="en-US"/>
        </w:rPr>
      </w:pPr>
      <w:r w:rsidRPr="000B6AC1">
        <w:rPr>
          <w:rFonts w:eastAsia="Calibri" w:cstheme="minorHAnsi"/>
          <w:lang w:val="en-US"/>
        </w:rPr>
        <w:t xml:space="preserve">For the next round of the </w:t>
      </w:r>
      <w:proofErr w:type="spellStart"/>
      <w:r w:rsidRPr="000B6AC1">
        <w:rPr>
          <w:rFonts w:eastAsia="Calibri" w:cstheme="minorHAnsi"/>
          <w:lang w:val="en-US"/>
        </w:rPr>
        <w:t>trialogue</w:t>
      </w:r>
      <w:proofErr w:type="spellEnd"/>
      <w:r w:rsidRPr="000B6AC1">
        <w:rPr>
          <w:rFonts w:eastAsia="Calibri" w:cstheme="minorHAnsi"/>
          <w:lang w:val="en-US"/>
        </w:rPr>
        <w:t xml:space="preserve"> procedure today we have launched this appeal, which over 100 parliamentarians from 19 countries have signed.</w:t>
      </w:r>
    </w:p>
    <w:p w14:paraId="0E21C258" w14:textId="77777777" w:rsidR="000B6AC1" w:rsidRPr="000B6AC1" w:rsidRDefault="000B6AC1" w:rsidP="000B6AC1">
      <w:pPr>
        <w:spacing w:line="256" w:lineRule="auto"/>
        <w:jc w:val="both"/>
        <w:rPr>
          <w:rFonts w:eastAsia="Calibri" w:cstheme="minorHAnsi"/>
          <w:lang w:val="en-US"/>
        </w:rPr>
      </w:pPr>
      <w:r w:rsidRPr="000B6AC1">
        <w:rPr>
          <w:rFonts w:eastAsia="Calibri" w:cstheme="minorHAnsi"/>
          <w:lang w:val="en-US"/>
        </w:rPr>
        <w:t>The European Union is founded on the shared values of democracy, the rule of law and fundamental human rights. This is enshrined in Article 2 of the Treaty of the EU.</w:t>
      </w:r>
    </w:p>
    <w:p w14:paraId="40296E01" w14:textId="77777777" w:rsidR="000B6AC1" w:rsidRPr="000B6AC1" w:rsidRDefault="000B6AC1" w:rsidP="000B6AC1">
      <w:pPr>
        <w:spacing w:line="256" w:lineRule="auto"/>
        <w:jc w:val="both"/>
        <w:rPr>
          <w:rFonts w:eastAsia="Calibri" w:cstheme="minorHAnsi"/>
          <w:lang w:val="en-US"/>
        </w:rPr>
      </w:pPr>
      <w:r w:rsidRPr="000B6AC1">
        <w:rPr>
          <w:rFonts w:eastAsia="Calibri" w:cstheme="minorHAnsi"/>
          <w:lang w:val="en-US"/>
        </w:rPr>
        <w:t xml:space="preserve">The German Presidency of the Council of the European Union is currently facing a tremendous challenge: It must find a compromise on the next EU budget and the Next </w:t>
      </w:r>
      <w:r w:rsidRPr="000B6AC1">
        <w:rPr>
          <w:rFonts w:eastAsia="Calibri" w:cstheme="minorHAnsi"/>
          <w:lang w:val="en-US"/>
        </w:rPr>
        <w:lastRenderedPageBreak/>
        <w:t>Generation EU recovery plan. Both dossiers would have a real added value for European citizens, since they will help to overcome the economic consequences of the Corona crisis and hopefully kick-start Europe’s transformation into an ecological and social market economy.</w:t>
      </w:r>
    </w:p>
    <w:p w14:paraId="106DF382" w14:textId="77777777" w:rsidR="000B6AC1" w:rsidRPr="000B6AC1" w:rsidRDefault="000B6AC1" w:rsidP="000B6AC1">
      <w:pPr>
        <w:spacing w:line="256" w:lineRule="auto"/>
        <w:jc w:val="both"/>
        <w:rPr>
          <w:rFonts w:eastAsia="Calibri" w:cstheme="minorHAnsi"/>
          <w:lang w:val="en-US"/>
        </w:rPr>
      </w:pPr>
      <w:r w:rsidRPr="000B6AC1">
        <w:rPr>
          <w:rFonts w:eastAsia="Calibri" w:cstheme="minorHAnsi"/>
          <w:lang w:val="en-US"/>
        </w:rPr>
        <w:t>At the same time, negotiations are led to protect the European Budget and our financial interests against breaches of the Rule of Law.</w:t>
      </w:r>
    </w:p>
    <w:p w14:paraId="65237F37" w14:textId="77777777" w:rsidR="000B6AC1" w:rsidRPr="000B6AC1" w:rsidRDefault="000B6AC1" w:rsidP="000B6AC1">
      <w:pPr>
        <w:spacing w:line="256" w:lineRule="auto"/>
        <w:jc w:val="both"/>
        <w:rPr>
          <w:rFonts w:eastAsia="Calibri" w:cstheme="minorHAnsi"/>
          <w:lang w:val="en-US"/>
        </w:rPr>
      </w:pPr>
      <w:r w:rsidRPr="000B6AC1">
        <w:rPr>
          <w:rFonts w:eastAsia="Calibri" w:cstheme="minorHAnsi"/>
          <w:lang w:val="en-US"/>
        </w:rPr>
        <w:t xml:space="preserve">We strongly regret the fact that the European Council significantly weakened the efforts of the Commission and Parliament to uphold the rule of law framework for the MFF and the Next Generation EU Fund. We therefore call on the German Presidency and all Member State governments to stand up for </w:t>
      </w:r>
      <w:proofErr w:type="gramStart"/>
      <w:r w:rsidRPr="000B6AC1">
        <w:rPr>
          <w:rFonts w:eastAsia="Calibri" w:cstheme="minorHAnsi"/>
          <w:lang w:val="en-US"/>
        </w:rPr>
        <w:t>an EU</w:t>
      </w:r>
      <w:proofErr w:type="gramEnd"/>
      <w:r w:rsidRPr="000B6AC1">
        <w:rPr>
          <w:rFonts w:eastAsia="Calibri" w:cstheme="minorHAnsi"/>
          <w:lang w:val="en-US"/>
        </w:rPr>
        <w:t xml:space="preserve"> conditionality on the rule of law that deserves this name and to agree to</w:t>
      </w:r>
    </w:p>
    <w:p w14:paraId="1DD45BA4" w14:textId="77777777" w:rsidR="000B6AC1" w:rsidRPr="000B6AC1" w:rsidRDefault="000B6AC1" w:rsidP="000B6AC1">
      <w:pPr>
        <w:spacing w:line="256" w:lineRule="auto"/>
        <w:jc w:val="both"/>
        <w:rPr>
          <w:rFonts w:eastAsia="Calibri" w:cstheme="minorHAnsi"/>
          <w:lang w:val="en-US"/>
        </w:rPr>
      </w:pPr>
      <w:proofErr w:type="gramStart"/>
      <w:r w:rsidRPr="000B6AC1">
        <w:rPr>
          <w:rFonts w:eastAsia="Calibri" w:cstheme="minorHAnsi"/>
          <w:lang w:val="en-US"/>
        </w:rPr>
        <w:t>A clear and decisive process for determining adherence to the rule of law.</w:t>
      </w:r>
      <w:proofErr w:type="gramEnd"/>
      <w:r w:rsidRPr="000B6AC1">
        <w:rPr>
          <w:rFonts w:eastAsia="Calibri" w:cstheme="minorHAnsi"/>
          <w:lang w:val="en-US"/>
        </w:rPr>
        <w:t xml:space="preserve"> This should take the form of a delegated decision by the Commission that can only be reversed by a qualified majority vote in the Council.     </w:t>
      </w:r>
    </w:p>
    <w:p w14:paraId="76CC6350" w14:textId="77777777" w:rsidR="000B6AC1" w:rsidRPr="000B6AC1" w:rsidRDefault="000B6AC1" w:rsidP="000B6AC1">
      <w:pPr>
        <w:spacing w:line="256" w:lineRule="auto"/>
        <w:jc w:val="both"/>
        <w:rPr>
          <w:rFonts w:eastAsia="Calibri" w:cstheme="minorHAnsi"/>
          <w:lang w:val="en-US"/>
        </w:rPr>
      </w:pPr>
      <w:proofErr w:type="gramStart"/>
      <w:r w:rsidRPr="000B6AC1">
        <w:rPr>
          <w:rFonts w:eastAsia="Calibri" w:cstheme="minorHAnsi"/>
          <w:lang w:val="en-US"/>
        </w:rPr>
        <w:t>A scope that includes violations of the principles of the rule of law and the independence of the judiciary, at a bare minimum.</w:t>
      </w:r>
      <w:proofErr w:type="gramEnd"/>
    </w:p>
    <w:p w14:paraId="1A0AF1DF" w14:textId="77777777" w:rsidR="000B6AC1" w:rsidRPr="000B6AC1" w:rsidRDefault="000B6AC1" w:rsidP="000B6AC1">
      <w:pPr>
        <w:spacing w:line="256" w:lineRule="auto"/>
        <w:jc w:val="both"/>
        <w:rPr>
          <w:rFonts w:eastAsia="Calibri" w:cstheme="minorHAnsi"/>
          <w:lang w:val="en-US"/>
        </w:rPr>
      </w:pPr>
      <w:r w:rsidRPr="000B6AC1">
        <w:rPr>
          <w:rFonts w:eastAsia="Calibri" w:cstheme="minorHAnsi"/>
          <w:lang w:val="en-US"/>
        </w:rPr>
        <w:t>Take out the option of Member countries being able to postpone an agreement to a future Council meeting.</w:t>
      </w:r>
    </w:p>
    <w:p w14:paraId="30EDAA97" w14:textId="77777777" w:rsidR="000B6AC1" w:rsidRPr="000B6AC1" w:rsidRDefault="000B6AC1" w:rsidP="000B6AC1">
      <w:pPr>
        <w:spacing w:line="256" w:lineRule="auto"/>
        <w:jc w:val="both"/>
        <w:rPr>
          <w:rFonts w:eastAsia="Calibri" w:cstheme="minorHAnsi"/>
          <w:lang w:val="en-US"/>
        </w:rPr>
      </w:pPr>
      <w:r w:rsidRPr="000B6AC1">
        <w:rPr>
          <w:rFonts w:eastAsia="Calibri" w:cstheme="minorHAnsi"/>
          <w:lang w:val="en-US"/>
        </w:rPr>
        <w:t>A system that allows European citizens, local authorities and companies to access EU funds directly, should their government’s behavior prevent them from receiving them through regular channels. No European citizen should be punished for their government’s failure to respect and uphold the founding principles of our Union.</w:t>
      </w:r>
    </w:p>
    <w:p w14:paraId="28B62DA3" w14:textId="77777777" w:rsidR="000B6AC1" w:rsidRPr="000B6AC1" w:rsidRDefault="000B6AC1" w:rsidP="000B6AC1">
      <w:pPr>
        <w:spacing w:line="256" w:lineRule="auto"/>
        <w:jc w:val="both"/>
        <w:rPr>
          <w:rFonts w:eastAsia="Calibri" w:cstheme="minorHAnsi"/>
          <w:lang w:val="en-US"/>
        </w:rPr>
      </w:pPr>
      <w:r w:rsidRPr="000B6AC1">
        <w:rPr>
          <w:rFonts w:eastAsia="Calibri" w:cstheme="minorHAnsi"/>
          <w:lang w:val="en-US"/>
        </w:rPr>
        <w:t xml:space="preserve">This call to action is highly urgent. What we are facing is an unprecedented and escalating crisis of our shared values, which threatens the very survival of the EU as a project of democracy and peace. The rule of law is no matter of East versus West, no matter of </w:t>
      </w:r>
      <w:proofErr w:type="spellStart"/>
      <w:r w:rsidRPr="000B6AC1">
        <w:rPr>
          <w:rFonts w:eastAsia="Calibri" w:cstheme="minorHAnsi"/>
          <w:lang w:val="en-US"/>
        </w:rPr>
        <w:t>frugals</w:t>
      </w:r>
      <w:proofErr w:type="spellEnd"/>
      <w:r w:rsidRPr="000B6AC1">
        <w:rPr>
          <w:rFonts w:eastAsia="Calibri" w:cstheme="minorHAnsi"/>
          <w:lang w:val="en-US"/>
        </w:rPr>
        <w:t xml:space="preserve"> versus friends of cohesion. European democracy is a matter concerning all European citizens – let’s protect our shared values!</w:t>
      </w:r>
    </w:p>
    <w:p w14:paraId="70018454" w14:textId="77777777" w:rsidR="000B6AC1" w:rsidRPr="000B6AC1" w:rsidRDefault="000B6AC1" w:rsidP="000B6AC1">
      <w:pPr>
        <w:spacing w:line="256" w:lineRule="auto"/>
        <w:jc w:val="both"/>
        <w:rPr>
          <w:rFonts w:eastAsia="Calibri" w:cstheme="minorHAnsi"/>
          <w:lang w:val="en-US"/>
        </w:rPr>
      </w:pPr>
      <w:r w:rsidRPr="000B6AC1">
        <w:rPr>
          <w:rFonts w:eastAsia="Calibri" w:cstheme="minorHAnsi"/>
          <w:lang w:val="en-US"/>
        </w:rPr>
        <w:t xml:space="preserve">Dr. </w:t>
      </w:r>
      <w:proofErr w:type="spellStart"/>
      <w:r w:rsidRPr="000B6AC1">
        <w:rPr>
          <w:rFonts w:eastAsia="Calibri" w:cstheme="minorHAnsi"/>
          <w:lang w:val="en-US"/>
        </w:rPr>
        <w:t>Franziska</w:t>
      </w:r>
      <w:proofErr w:type="spellEnd"/>
      <w:r w:rsidRPr="000B6AC1">
        <w:rPr>
          <w:rFonts w:eastAsia="Calibri" w:cstheme="minorHAnsi"/>
          <w:lang w:val="en-US"/>
        </w:rPr>
        <w:t xml:space="preserve"> </w:t>
      </w:r>
      <w:proofErr w:type="spellStart"/>
      <w:r w:rsidRPr="000B6AC1">
        <w:rPr>
          <w:rFonts w:eastAsia="Calibri" w:cstheme="minorHAnsi"/>
          <w:lang w:val="en-US"/>
        </w:rPr>
        <w:t>Brantner</w:t>
      </w:r>
      <w:proofErr w:type="spellEnd"/>
      <w:r w:rsidRPr="000B6AC1">
        <w:rPr>
          <w:rFonts w:eastAsia="Calibri" w:cstheme="minorHAnsi"/>
          <w:lang w:val="en-US"/>
        </w:rPr>
        <w:t>, European policy spokesperson of the Green Party in the Bundestag</w:t>
      </w:r>
    </w:p>
    <w:p w14:paraId="4C894FDB" w14:textId="053E7A9D" w:rsidR="00A9616A" w:rsidRPr="000B6AC1" w:rsidRDefault="000B6AC1" w:rsidP="000B6AC1">
      <w:pPr>
        <w:jc w:val="both"/>
        <w:rPr>
          <w:lang w:val="en-US"/>
        </w:rPr>
      </w:pPr>
      <w:r w:rsidRPr="000B6AC1">
        <w:rPr>
          <w:rFonts w:eastAsia="Calibri" w:cstheme="minorHAnsi"/>
          <w:lang w:val="en-US"/>
        </w:rPr>
        <w:t>Daniel Freund, negotiator in the Committee on Budgetary Control for the Green Group in the European Parliament</w:t>
      </w:r>
    </w:p>
    <w:sectPr w:rsidR="00A9616A" w:rsidRPr="000B6A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7C9F"/>
    <w:multiLevelType w:val="hybridMultilevel"/>
    <w:tmpl w:val="5236553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CC"/>
    <w:rsid w:val="000B6AC1"/>
    <w:rsid w:val="00101243"/>
    <w:rsid w:val="00A239A5"/>
    <w:rsid w:val="00A9616A"/>
    <w:rsid w:val="00B620EF"/>
    <w:rsid w:val="00B73025"/>
    <w:rsid w:val="00C82B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7302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730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7302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730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mocracyisnotforsale.wordpres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7268</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Theodore Bourelakis</dc:creator>
  <cp:lastModifiedBy>Xristos Drouzias</cp:lastModifiedBy>
  <cp:revision>2</cp:revision>
  <dcterms:created xsi:type="dcterms:W3CDTF">2020-10-22T11:12:00Z</dcterms:created>
  <dcterms:modified xsi:type="dcterms:W3CDTF">2020-10-22T11:12:00Z</dcterms:modified>
</cp:coreProperties>
</file>