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15CE4" w14:textId="77777777" w:rsidR="00C84F7B" w:rsidRDefault="00C84F7B" w:rsidP="008E64B3">
      <w:pPr>
        <w:spacing w:after="0" w:line="360" w:lineRule="auto"/>
        <w:rPr>
          <w:rFonts w:ascii="Arial" w:eastAsia="Aptos" w:hAnsi="Arial" w:cs="Arial"/>
          <w:b/>
          <w:bCs/>
        </w:rPr>
      </w:pPr>
    </w:p>
    <w:p w14:paraId="1F470B9C" w14:textId="7AFBB3E5" w:rsidR="00C84F7B" w:rsidRPr="00C84F7B" w:rsidRDefault="00C84F7B" w:rsidP="00C84F7B">
      <w:pPr>
        <w:spacing w:after="0" w:line="360" w:lineRule="auto"/>
        <w:jc w:val="center"/>
        <w:rPr>
          <w:rFonts w:ascii="Arial" w:eastAsia="Aptos" w:hAnsi="Arial" w:cs="Arial"/>
          <w:b/>
          <w:bCs/>
        </w:rPr>
      </w:pPr>
      <w:r w:rsidRPr="00C84F7B">
        <w:rPr>
          <w:rFonts w:ascii="Arial" w:eastAsia="Aptos" w:hAnsi="Arial" w:cs="Arial"/>
          <w:b/>
          <w:bCs/>
        </w:rPr>
        <w:t xml:space="preserve">ΕΝΩΠΙΟΝ ΤΗΣ ΕΙΣΑΓΓΕΛΙΑΣ ΤΟΥ ΑΡΕΙΟΥ ΠΑΓΟΥ  </w:t>
      </w:r>
    </w:p>
    <w:p w14:paraId="03951DCB" w14:textId="77777777" w:rsidR="00C84F7B" w:rsidRPr="00C84F7B" w:rsidRDefault="00C84F7B" w:rsidP="00C84F7B">
      <w:pPr>
        <w:spacing w:after="0" w:line="360" w:lineRule="auto"/>
        <w:jc w:val="center"/>
        <w:rPr>
          <w:rFonts w:ascii="Arial" w:eastAsia="Aptos" w:hAnsi="Arial" w:cs="Arial"/>
          <w:b/>
          <w:bCs/>
        </w:rPr>
      </w:pPr>
      <w:r w:rsidRPr="00C84F7B">
        <w:rPr>
          <w:rFonts w:ascii="Arial" w:eastAsia="Aptos" w:hAnsi="Arial" w:cs="Arial"/>
          <w:b/>
          <w:bCs/>
        </w:rPr>
        <w:t>ΓΡΑΦΕΙΟ ΕΙΔΙΚΗΣ ΑΝΑΚΡΙΣΗΣ</w:t>
      </w:r>
    </w:p>
    <w:p w14:paraId="66043415" w14:textId="2ED6A87F" w:rsidR="00D16737" w:rsidRDefault="00C84F7B" w:rsidP="00D16737">
      <w:pPr>
        <w:jc w:val="center"/>
        <w:rPr>
          <w:rFonts w:ascii="Arial" w:hAnsi="Arial" w:cs="Arial"/>
          <w:b/>
          <w:bCs/>
          <w:u w:val="single"/>
        </w:rPr>
      </w:pPr>
      <w:r>
        <w:rPr>
          <w:rFonts w:ascii="Arial" w:hAnsi="Arial" w:cs="Arial"/>
          <w:b/>
          <w:bCs/>
          <w:u w:val="single"/>
        </w:rPr>
        <w:t xml:space="preserve">ΥΠΟΜΝΗΜΑ </w:t>
      </w:r>
    </w:p>
    <w:p w14:paraId="2E543F2C" w14:textId="5EED59B7" w:rsidR="00C84F7B" w:rsidRDefault="00C84F7B" w:rsidP="00C84F7B">
      <w:pPr>
        <w:spacing w:line="360" w:lineRule="auto"/>
        <w:jc w:val="both"/>
        <w:rPr>
          <w:rFonts w:ascii="Arial" w:eastAsia="Calibri" w:hAnsi="Arial" w:cs="Arial"/>
        </w:rPr>
      </w:pPr>
      <w:r w:rsidRPr="00C84F7B">
        <w:rPr>
          <w:rFonts w:ascii="Arial" w:eastAsia="Calibri" w:hAnsi="Arial" w:cs="Arial"/>
          <w:b/>
          <w:bCs/>
        </w:rPr>
        <w:t xml:space="preserve">Του </w:t>
      </w:r>
      <w:proofErr w:type="spellStart"/>
      <w:r>
        <w:rPr>
          <w:rFonts w:ascii="Arial" w:eastAsia="Calibri" w:hAnsi="Arial" w:cs="Arial"/>
          <w:b/>
          <w:bCs/>
        </w:rPr>
        <w:t>Μπόζο</w:t>
      </w:r>
      <w:proofErr w:type="spellEnd"/>
      <w:r w:rsidRPr="00C84F7B">
        <w:rPr>
          <w:rFonts w:ascii="Arial" w:eastAsia="Calibri" w:hAnsi="Arial" w:cs="Arial"/>
          <w:b/>
          <w:bCs/>
        </w:rPr>
        <w:t xml:space="preserve"> Άγγελου του </w:t>
      </w:r>
      <w:proofErr w:type="spellStart"/>
      <w:r w:rsidRPr="00C84F7B">
        <w:rPr>
          <w:rFonts w:ascii="Arial" w:eastAsia="Calibri" w:hAnsi="Arial" w:cs="Arial"/>
          <w:b/>
          <w:bCs/>
        </w:rPr>
        <w:t>Pavlini</w:t>
      </w:r>
      <w:proofErr w:type="spellEnd"/>
      <w:r w:rsidRPr="00C84F7B">
        <w:rPr>
          <w:rFonts w:ascii="Arial" w:eastAsia="Calibri" w:hAnsi="Arial" w:cs="Arial"/>
          <w:b/>
          <w:bCs/>
        </w:rPr>
        <w:t xml:space="preserve"> </w:t>
      </w:r>
      <w:r w:rsidRPr="00C84F7B">
        <w:rPr>
          <w:rFonts w:ascii="Arial" w:eastAsia="Calibri" w:hAnsi="Arial" w:cs="Arial"/>
        </w:rPr>
        <w:t xml:space="preserve">και της </w:t>
      </w:r>
      <w:proofErr w:type="spellStart"/>
      <w:r w:rsidRPr="00C84F7B">
        <w:rPr>
          <w:rFonts w:ascii="Arial" w:eastAsia="Calibri" w:hAnsi="Arial" w:cs="Arial"/>
        </w:rPr>
        <w:t>Diana</w:t>
      </w:r>
      <w:proofErr w:type="spellEnd"/>
      <w:r w:rsidRPr="00C84F7B">
        <w:rPr>
          <w:rFonts w:ascii="Arial" w:eastAsia="Calibri" w:hAnsi="Arial" w:cs="Arial"/>
          <w:b/>
          <w:bCs/>
        </w:rPr>
        <w:t xml:space="preserve">, </w:t>
      </w:r>
      <w:r w:rsidRPr="00C84F7B">
        <w:rPr>
          <w:rFonts w:ascii="Arial" w:eastAsia="Calibri" w:hAnsi="Arial" w:cs="Arial"/>
        </w:rPr>
        <w:t xml:space="preserve">γεννηθέντος το 1997, κατοίκου </w:t>
      </w:r>
      <w:proofErr w:type="spellStart"/>
      <w:r w:rsidRPr="00C84F7B">
        <w:rPr>
          <w:rFonts w:ascii="Arial" w:eastAsia="Calibri" w:hAnsi="Arial" w:cs="Arial"/>
        </w:rPr>
        <w:t>Dietikon</w:t>
      </w:r>
      <w:proofErr w:type="spellEnd"/>
      <w:r w:rsidRPr="00C84F7B">
        <w:rPr>
          <w:rFonts w:ascii="Arial" w:eastAsia="Calibri" w:hAnsi="Arial" w:cs="Arial"/>
        </w:rPr>
        <w:t xml:space="preserve"> </w:t>
      </w:r>
      <w:r w:rsidRPr="00C84F7B">
        <w:rPr>
          <w:rFonts w:ascii="Arial" w:eastAsia="Aptos" w:hAnsi="Arial" w:cs="Arial"/>
        </w:rPr>
        <w:t xml:space="preserve">Ελβετίας, επί της οδού </w:t>
      </w:r>
      <w:proofErr w:type="spellStart"/>
      <w:r w:rsidRPr="00C84F7B">
        <w:rPr>
          <w:rFonts w:ascii="Arial" w:eastAsia="Aptos" w:hAnsi="Arial" w:cs="Arial"/>
        </w:rPr>
        <w:t>Steinmürlistrasse</w:t>
      </w:r>
      <w:proofErr w:type="spellEnd"/>
      <w:r w:rsidRPr="00C84F7B">
        <w:rPr>
          <w:rFonts w:ascii="Arial" w:eastAsia="Aptos" w:hAnsi="Arial" w:cs="Arial"/>
        </w:rPr>
        <w:t xml:space="preserve"> 36, ΤΚ 8953</w:t>
      </w:r>
      <w:r w:rsidRPr="00C84F7B">
        <w:rPr>
          <w:rFonts w:ascii="Arial" w:eastAsia="Calibri" w:hAnsi="Arial" w:cs="Arial"/>
        </w:rPr>
        <w:t xml:space="preserve">, κάτοχος του ΑΔΤ ΑΟ 240634 και με ΑΦΜ 165822544, υιού του αποθανόντος </w:t>
      </w:r>
      <w:r w:rsidRPr="00C84F7B">
        <w:rPr>
          <w:rFonts w:ascii="Arial" w:eastAsia="Calibri" w:hAnsi="Arial" w:cs="Arial"/>
          <w:lang w:val="en-GB"/>
        </w:rPr>
        <w:t>Bozo</w:t>
      </w:r>
      <w:r w:rsidRPr="00C84F7B">
        <w:rPr>
          <w:rFonts w:ascii="Arial" w:eastAsia="Calibri" w:hAnsi="Arial" w:cs="Arial"/>
        </w:rPr>
        <w:t xml:space="preserve"> </w:t>
      </w:r>
      <w:r w:rsidRPr="00C84F7B">
        <w:rPr>
          <w:rFonts w:ascii="Arial" w:eastAsia="Calibri" w:hAnsi="Arial" w:cs="Arial"/>
          <w:lang w:val="en-GB"/>
        </w:rPr>
        <w:t>Pavlini</w:t>
      </w:r>
      <w:r w:rsidRPr="00C84F7B">
        <w:rPr>
          <w:rFonts w:ascii="Arial" w:eastAsia="Calibri" w:hAnsi="Arial" w:cs="Arial"/>
        </w:rPr>
        <w:t xml:space="preserve"> που απεβίωσε στις 28-02-2023 στο σιδηροδρομικό δυστύχημα στην περιοχή των Τεμπών </w:t>
      </w:r>
    </w:p>
    <w:p w14:paraId="20B221FC" w14:textId="08F043E5" w:rsidR="00C84F7B" w:rsidRDefault="00C84F7B" w:rsidP="00C84F7B">
      <w:pPr>
        <w:spacing w:line="360" w:lineRule="auto"/>
        <w:jc w:val="right"/>
        <w:rPr>
          <w:rFonts w:ascii="Arial" w:eastAsia="Calibri" w:hAnsi="Arial" w:cs="Arial"/>
          <w:b/>
          <w:bCs/>
          <w:u w:val="single"/>
        </w:rPr>
      </w:pPr>
      <w:r>
        <w:rPr>
          <w:rFonts w:ascii="Arial" w:eastAsia="Calibri" w:hAnsi="Arial" w:cs="Arial"/>
          <w:b/>
          <w:bCs/>
          <w:u w:val="single"/>
        </w:rPr>
        <w:t>Αθήνα, 14-05-2026</w:t>
      </w:r>
    </w:p>
    <w:p w14:paraId="10FC82CA" w14:textId="419239FC" w:rsidR="00C84F7B" w:rsidRPr="00C84F7B" w:rsidRDefault="00C84F7B" w:rsidP="00C84F7B">
      <w:pPr>
        <w:spacing w:line="360" w:lineRule="auto"/>
        <w:jc w:val="both"/>
        <w:rPr>
          <w:rFonts w:ascii="Arial" w:eastAsia="Calibri" w:hAnsi="Arial" w:cs="Arial"/>
        </w:rPr>
      </w:pPr>
      <w:r w:rsidRPr="00C84F7B">
        <w:rPr>
          <w:rFonts w:ascii="Arial" w:eastAsia="Calibri" w:hAnsi="Arial" w:cs="Arial"/>
        </w:rPr>
        <w:t xml:space="preserve">Με </w:t>
      </w:r>
      <w:r w:rsidR="009E5B42">
        <w:rPr>
          <w:rFonts w:ascii="Arial" w:eastAsia="Calibri" w:hAnsi="Arial" w:cs="Arial"/>
        </w:rPr>
        <w:t>το παρόν Υπόμνημά μου</w:t>
      </w:r>
      <w:r w:rsidRPr="00C84F7B">
        <w:rPr>
          <w:rFonts w:ascii="Arial" w:eastAsia="Calibri" w:hAnsi="Arial" w:cs="Arial"/>
        </w:rPr>
        <w:t xml:space="preserve"> επαναλαμβάν</w:t>
      </w:r>
      <w:r>
        <w:rPr>
          <w:rFonts w:ascii="Arial" w:eastAsia="Calibri" w:hAnsi="Arial" w:cs="Arial"/>
        </w:rPr>
        <w:t>ω</w:t>
      </w:r>
      <w:r w:rsidRPr="00C84F7B">
        <w:rPr>
          <w:rFonts w:ascii="Arial" w:eastAsia="Calibri" w:hAnsi="Arial" w:cs="Arial"/>
        </w:rPr>
        <w:t xml:space="preserve"> το περιεχόμενο των ισχυρισμών μ</w:t>
      </w:r>
      <w:r>
        <w:rPr>
          <w:rFonts w:ascii="Arial" w:eastAsia="Calibri" w:hAnsi="Arial" w:cs="Arial"/>
        </w:rPr>
        <w:t>ου</w:t>
      </w:r>
      <w:r w:rsidRPr="00C84F7B">
        <w:rPr>
          <w:rFonts w:ascii="Arial" w:eastAsia="Calibri" w:hAnsi="Arial" w:cs="Arial"/>
        </w:rPr>
        <w:t xml:space="preserve"> τής από 18-12-2025 Δήλωσης Παράστασης προς Υποστήριξης της Κατηγορίας την οποία κατ</w:t>
      </w:r>
      <w:r>
        <w:rPr>
          <w:rFonts w:ascii="Arial" w:eastAsia="Calibri" w:hAnsi="Arial" w:cs="Arial"/>
        </w:rPr>
        <w:t xml:space="preserve">έθεσα από κοινού με τους </w:t>
      </w:r>
      <w:r>
        <w:rPr>
          <w:rFonts w:ascii="Arial" w:eastAsia="Calibri" w:hAnsi="Arial" w:cs="Arial"/>
          <w:lang w:val="en-US"/>
        </w:rPr>
        <w:t>Bozo</w:t>
      </w:r>
      <w:r w:rsidRPr="00C84F7B">
        <w:rPr>
          <w:rFonts w:ascii="Arial" w:eastAsia="Calibri" w:hAnsi="Arial" w:cs="Arial"/>
        </w:rPr>
        <w:t xml:space="preserve"> </w:t>
      </w:r>
      <w:r>
        <w:rPr>
          <w:rFonts w:ascii="Arial" w:eastAsia="Calibri" w:hAnsi="Arial" w:cs="Arial"/>
          <w:lang w:val="en-US"/>
        </w:rPr>
        <w:t>Fjorald</w:t>
      </w:r>
      <w:r w:rsidRPr="00C84F7B">
        <w:rPr>
          <w:rFonts w:ascii="Arial" w:eastAsia="Calibri" w:hAnsi="Arial" w:cs="Arial"/>
        </w:rPr>
        <w:t xml:space="preserve"> </w:t>
      </w:r>
      <w:r>
        <w:rPr>
          <w:rFonts w:ascii="Arial" w:eastAsia="Calibri" w:hAnsi="Arial" w:cs="Arial"/>
        </w:rPr>
        <w:t xml:space="preserve">και </w:t>
      </w:r>
      <w:r>
        <w:rPr>
          <w:rFonts w:ascii="Arial" w:eastAsia="Calibri" w:hAnsi="Arial" w:cs="Arial"/>
          <w:lang w:val="en-US"/>
        </w:rPr>
        <w:t>Diana</w:t>
      </w:r>
      <w:r w:rsidRPr="00C84F7B">
        <w:rPr>
          <w:rFonts w:ascii="Arial" w:eastAsia="Calibri" w:hAnsi="Arial" w:cs="Arial"/>
        </w:rPr>
        <w:t xml:space="preserve"> </w:t>
      </w:r>
      <w:r>
        <w:rPr>
          <w:rFonts w:ascii="Arial" w:eastAsia="Calibri" w:hAnsi="Arial" w:cs="Arial"/>
          <w:lang w:val="en-US"/>
        </w:rPr>
        <w:t>Bozo</w:t>
      </w:r>
      <w:r w:rsidRPr="00C84F7B">
        <w:rPr>
          <w:rFonts w:ascii="Arial" w:eastAsia="Calibri" w:hAnsi="Arial" w:cs="Arial"/>
        </w:rPr>
        <w:t xml:space="preserve"> διά της </w:t>
      </w:r>
      <w:proofErr w:type="spellStart"/>
      <w:r w:rsidRPr="00C84F7B">
        <w:rPr>
          <w:rFonts w:ascii="Arial" w:eastAsia="Calibri" w:hAnsi="Arial" w:cs="Arial"/>
        </w:rPr>
        <w:t>πληρεξουσίας</w:t>
      </w:r>
      <w:proofErr w:type="spellEnd"/>
      <w:r w:rsidRPr="00C84F7B">
        <w:rPr>
          <w:rFonts w:ascii="Arial" w:eastAsia="Calibri" w:hAnsi="Arial" w:cs="Arial"/>
        </w:rPr>
        <w:t xml:space="preserve"> δικηγόρου μας και με την οποία δηλώναμε ότι επιθυμούμε την ποινική δίωξη κατά των: </w:t>
      </w:r>
      <w:r w:rsidRPr="00C84F7B">
        <w:rPr>
          <w:rFonts w:ascii="Arial" w:eastAsia="Calibri" w:hAnsi="Arial" w:cs="Arial"/>
          <w:b/>
          <w:bCs/>
        </w:rPr>
        <w:t>1.</w:t>
      </w:r>
      <w:r w:rsidRPr="00C84F7B">
        <w:rPr>
          <w:rFonts w:ascii="Arial" w:eastAsia="Calibri" w:hAnsi="Arial" w:cs="Arial"/>
        </w:rPr>
        <w:t xml:space="preserve"> Του πρώην Υπουργού Υποδομών  και  Μεταφορών κ.  Καραμανλή Κωνσταντίνου του Αχιλλέως   </w:t>
      </w:r>
      <w:r w:rsidRPr="00C84F7B">
        <w:rPr>
          <w:rFonts w:ascii="Arial" w:eastAsia="Calibri" w:hAnsi="Arial" w:cs="Arial"/>
          <w:b/>
          <w:bCs/>
        </w:rPr>
        <w:t>2.</w:t>
      </w:r>
      <w:r w:rsidRPr="00C84F7B">
        <w:rPr>
          <w:rFonts w:ascii="Arial" w:eastAsia="Calibri" w:hAnsi="Arial" w:cs="Arial"/>
        </w:rPr>
        <w:t xml:space="preserve">  Του  πρώην  Υπουργού  Υποδομών  και  Μεταφορών  κ.  </w:t>
      </w:r>
      <w:proofErr w:type="spellStart"/>
      <w:r w:rsidRPr="00C84F7B">
        <w:rPr>
          <w:rFonts w:ascii="Arial" w:eastAsia="Calibri" w:hAnsi="Arial" w:cs="Arial"/>
        </w:rPr>
        <w:t>Σπίρτζη</w:t>
      </w:r>
      <w:proofErr w:type="spellEnd"/>
      <w:r w:rsidRPr="00C84F7B">
        <w:rPr>
          <w:rFonts w:ascii="Arial" w:eastAsia="Calibri" w:hAnsi="Arial" w:cs="Arial"/>
        </w:rPr>
        <w:t xml:space="preserve"> Χρήστου,  προκατόχου  του  κ.  Καραμανλή  Κωνσταντίνου  του Αχιλλέως </w:t>
      </w:r>
      <w:r w:rsidRPr="00C84F7B">
        <w:rPr>
          <w:rFonts w:ascii="Arial" w:eastAsia="Calibri" w:hAnsi="Arial" w:cs="Arial"/>
          <w:b/>
          <w:bCs/>
        </w:rPr>
        <w:t>3.</w:t>
      </w:r>
      <w:r w:rsidRPr="00C84F7B">
        <w:rPr>
          <w:rFonts w:ascii="Arial" w:eastAsia="Calibri" w:hAnsi="Arial" w:cs="Arial"/>
        </w:rPr>
        <w:t xml:space="preserve"> Παντός  ετέρου  ποινικά  υπαίτιου  </w:t>
      </w:r>
      <w:proofErr w:type="spellStart"/>
      <w:r w:rsidRPr="00C84F7B">
        <w:rPr>
          <w:rFonts w:ascii="Arial" w:eastAsia="Calibri" w:hAnsi="Arial" w:cs="Arial"/>
        </w:rPr>
        <w:t>συμμετόχου</w:t>
      </w:r>
      <w:proofErr w:type="spellEnd"/>
      <w:r w:rsidRPr="00C84F7B">
        <w:rPr>
          <w:rFonts w:ascii="Arial" w:eastAsia="Calibri" w:hAnsi="Arial" w:cs="Arial"/>
        </w:rPr>
        <w:t xml:space="preserve">  –  κατηγορουμένου που έχει προκύψει ή θα προκύψει από την εν λόγω σχηματισθείσα υπ’ αριθμόν  </w:t>
      </w:r>
      <w:r w:rsidRPr="00C84F7B">
        <w:rPr>
          <w:rFonts w:ascii="Arial" w:eastAsia="Calibri" w:hAnsi="Arial" w:cs="Arial"/>
          <w:b/>
          <w:bCs/>
        </w:rPr>
        <w:t>Φ2023/49(ΕΓ4-23/3)</w:t>
      </w:r>
      <w:r w:rsidRPr="00C84F7B">
        <w:rPr>
          <w:rFonts w:ascii="Arial" w:eastAsia="Calibri" w:hAnsi="Arial" w:cs="Arial"/>
        </w:rPr>
        <w:t xml:space="preserve"> ποινική δικογραφία για το αδίκημα της παράβασης καθήκοντος κατ’ άρθρο 259 Π.Κ. </w:t>
      </w:r>
    </w:p>
    <w:p w14:paraId="1C236498" w14:textId="0C248B23" w:rsidR="00C84F7B" w:rsidRPr="00C84F7B" w:rsidRDefault="00C84F7B" w:rsidP="00C84F7B">
      <w:pPr>
        <w:spacing w:line="360" w:lineRule="auto"/>
        <w:jc w:val="both"/>
        <w:rPr>
          <w:rFonts w:ascii="Arial" w:eastAsia="Calibri" w:hAnsi="Arial" w:cs="Arial"/>
        </w:rPr>
      </w:pPr>
      <w:r w:rsidRPr="00C84F7B">
        <w:rPr>
          <w:rFonts w:ascii="Arial" w:eastAsia="Calibri" w:hAnsi="Arial" w:cs="Arial"/>
        </w:rPr>
        <w:t xml:space="preserve">Επειδή, όπως ήδη </w:t>
      </w:r>
      <w:proofErr w:type="spellStart"/>
      <w:r w:rsidRPr="00C84F7B">
        <w:rPr>
          <w:rFonts w:ascii="Arial" w:eastAsia="Calibri" w:hAnsi="Arial" w:cs="Arial"/>
        </w:rPr>
        <w:t>ελέχθη</w:t>
      </w:r>
      <w:proofErr w:type="spellEnd"/>
      <w:r w:rsidRPr="00C84F7B">
        <w:rPr>
          <w:rFonts w:ascii="Arial" w:eastAsia="Calibri" w:hAnsi="Arial" w:cs="Arial"/>
        </w:rPr>
        <w:t xml:space="preserve">, οι ως άνω υπεύθυνοι τής σχηματισθείσης υπ’ αριθμόν </w:t>
      </w:r>
      <w:r w:rsidRPr="00C84F7B">
        <w:rPr>
          <w:rFonts w:ascii="Arial" w:eastAsia="Calibri" w:hAnsi="Arial" w:cs="Arial"/>
          <w:b/>
          <w:bCs/>
        </w:rPr>
        <w:t xml:space="preserve">Φ2023/49(ΕΓ4-23/3) </w:t>
      </w:r>
      <w:r w:rsidRPr="00C84F7B">
        <w:rPr>
          <w:rFonts w:ascii="Arial" w:eastAsia="Calibri" w:hAnsi="Arial" w:cs="Arial"/>
        </w:rPr>
        <w:t xml:space="preserve">ποινικής δικογραφίας τελούσαν σε πλήρη γνώση για την καθυστέρηση και τη μη έγκαιρη εκτέλεση – υλοποίηση από τη θυγατρική [μέχρι και το χρόνο ολοκλήρωσης της μεταβίβασης των μετοχών της ΕΡΓΟΣΕ ΑΕ από τον ΟΣΕ ΑΕ στο Ελληνικό Δημόσιο με την έκδοση κοινής απόφασης των Υπουργών Οικονομικών, Ανάπτυξης και Επενδύσεων και Υποδομών και Μεταφορών που δημοσιεύεται στην Εφημερίδα της Κυβερνήσεως (άρθρα 38 και 39 του Ν. 4974/2022 (ΦΕΚ Α’ 185/29-9-2022), στο οποίο (άρθρο 38) προβλέπεται ότι το σύνολο των μετοχών μεταβιβάζεται στο Ελληνικό Δημόσιο] του ΟΣΕ ΑΕ ανώνυμη εταιρεία με την επωνυμία «ΕΡΓΑ Ο.Σ.Ε. ΑΝΩΝΥΜΗ ΕΤΑΙΡΕΙΑ» (διακριτικός τίτλος «ΕΡΓΟΣΕ ΑΕ») του έργου των συμβάσεων, </w:t>
      </w:r>
      <w:r w:rsidRPr="00C84F7B">
        <w:rPr>
          <w:rFonts w:ascii="Arial" w:eastAsia="Calibri" w:hAnsi="Arial" w:cs="Arial"/>
          <w:b/>
          <w:bCs/>
        </w:rPr>
        <w:t xml:space="preserve">α) </w:t>
      </w:r>
      <w:r w:rsidRPr="00C84F7B">
        <w:rPr>
          <w:rFonts w:ascii="Arial" w:eastAsia="Calibri" w:hAnsi="Arial" w:cs="Arial"/>
          <w:b/>
          <w:bCs/>
        </w:rPr>
        <w:lastRenderedPageBreak/>
        <w:t xml:space="preserve">10005/2007 </w:t>
      </w:r>
      <w:r w:rsidRPr="00C84F7B">
        <w:rPr>
          <w:rFonts w:ascii="Arial" w:eastAsia="Calibri" w:hAnsi="Arial" w:cs="Arial"/>
        </w:rPr>
        <w:t xml:space="preserve">με αντικείμενο την προμήθεια συστήματος </w:t>
      </w:r>
      <w:r w:rsidRPr="00C84F7B">
        <w:rPr>
          <w:rFonts w:ascii="Arial" w:eastAsia="Calibri" w:hAnsi="Arial" w:cs="Arial"/>
          <w:u w:val="single"/>
        </w:rPr>
        <w:t xml:space="preserve">γραμμής </w:t>
      </w:r>
      <w:r w:rsidRPr="00C84F7B">
        <w:rPr>
          <w:rFonts w:ascii="Arial" w:eastAsia="Calibri" w:hAnsi="Arial" w:cs="Arial"/>
          <w:lang w:val="en-US"/>
        </w:rPr>
        <w:t>ETCS</w:t>
      </w:r>
      <w:r w:rsidRPr="00C84F7B">
        <w:rPr>
          <w:rFonts w:ascii="Arial" w:eastAsia="Calibri" w:hAnsi="Arial" w:cs="Arial"/>
        </w:rPr>
        <w:t xml:space="preserve"> (</w:t>
      </w:r>
      <w:r w:rsidRPr="00C84F7B">
        <w:rPr>
          <w:rFonts w:ascii="Arial" w:eastAsia="Calibri" w:hAnsi="Arial" w:cs="Arial"/>
          <w:lang w:val="en-US"/>
        </w:rPr>
        <w:t>European</w:t>
      </w:r>
      <w:r w:rsidRPr="00C84F7B">
        <w:rPr>
          <w:rFonts w:ascii="Arial" w:eastAsia="Calibri" w:hAnsi="Arial" w:cs="Arial"/>
        </w:rPr>
        <w:t xml:space="preserve"> </w:t>
      </w:r>
      <w:r w:rsidRPr="00C84F7B">
        <w:rPr>
          <w:rFonts w:ascii="Arial" w:eastAsia="Calibri" w:hAnsi="Arial" w:cs="Arial"/>
          <w:lang w:val="en-US"/>
        </w:rPr>
        <w:t>Train</w:t>
      </w:r>
      <w:r w:rsidRPr="00C84F7B">
        <w:rPr>
          <w:rFonts w:ascii="Arial" w:eastAsia="Calibri" w:hAnsi="Arial" w:cs="Arial"/>
        </w:rPr>
        <w:t xml:space="preserve"> </w:t>
      </w:r>
      <w:r w:rsidRPr="00C84F7B">
        <w:rPr>
          <w:rFonts w:ascii="Arial" w:eastAsia="Calibri" w:hAnsi="Arial" w:cs="Arial"/>
          <w:lang w:val="en-US"/>
        </w:rPr>
        <w:t>Control</w:t>
      </w:r>
      <w:r w:rsidRPr="00C84F7B">
        <w:rPr>
          <w:rFonts w:ascii="Arial" w:eastAsia="Calibri" w:hAnsi="Arial" w:cs="Arial"/>
        </w:rPr>
        <w:t xml:space="preserve"> </w:t>
      </w:r>
      <w:r w:rsidRPr="00C84F7B">
        <w:rPr>
          <w:rFonts w:ascii="Arial" w:eastAsia="Calibri" w:hAnsi="Arial" w:cs="Arial"/>
          <w:lang w:val="en-US"/>
        </w:rPr>
        <w:t>System</w:t>
      </w:r>
      <w:r w:rsidRPr="00C84F7B">
        <w:rPr>
          <w:rFonts w:ascii="Arial" w:eastAsia="Calibri" w:hAnsi="Arial" w:cs="Arial"/>
        </w:rPr>
        <w:t xml:space="preserve"> – Ευρωπαϊκό Σύστημα Ελέγχου Συρμών), επιπέδου 1, συνολικού προϋπολογισμού 20.244.000,00 ευρώ (συμβατικός χρόνος ολοκλήρωσης </w:t>
      </w:r>
      <w:r w:rsidRPr="00C84F7B">
        <w:rPr>
          <w:rFonts w:ascii="Arial" w:eastAsia="Calibri" w:hAnsi="Arial" w:cs="Arial"/>
          <w:b/>
          <w:bCs/>
        </w:rPr>
        <w:t xml:space="preserve">54 </w:t>
      </w:r>
      <w:r w:rsidRPr="00C84F7B">
        <w:rPr>
          <w:rFonts w:ascii="Arial" w:eastAsia="Calibri" w:hAnsi="Arial" w:cs="Arial"/>
        </w:rPr>
        <w:t xml:space="preserve">μήνες από την υπογραφή της σύμβασης), που αποτελεί ευρωπαϊκό σύστημα αυτόματης προστασίας σιδηροδρομικών συρμών, που συνήψε η ΕΡΓΟΣΕ ΑΕ ως εργοδότης με την κοινοπραξία με την επωνυμία «ΤΕΡΝΑ Α.Ε. – </w:t>
      </w:r>
      <w:r w:rsidRPr="00C84F7B">
        <w:rPr>
          <w:rFonts w:ascii="Arial" w:eastAsia="Calibri" w:hAnsi="Arial" w:cs="Arial"/>
          <w:lang w:val="en-US"/>
        </w:rPr>
        <w:t>THALES</w:t>
      </w:r>
      <w:r w:rsidRPr="00C84F7B">
        <w:rPr>
          <w:rFonts w:ascii="Arial" w:eastAsia="Calibri" w:hAnsi="Arial" w:cs="Arial"/>
        </w:rPr>
        <w:t xml:space="preserve"> </w:t>
      </w:r>
      <w:r w:rsidRPr="00C84F7B">
        <w:rPr>
          <w:rFonts w:ascii="Arial" w:eastAsia="Calibri" w:hAnsi="Arial" w:cs="Arial"/>
          <w:lang w:val="en-US"/>
        </w:rPr>
        <w:t>AUSTRIA</w:t>
      </w:r>
      <w:r w:rsidRPr="00C84F7B">
        <w:rPr>
          <w:rFonts w:ascii="Arial" w:eastAsia="Calibri" w:hAnsi="Arial" w:cs="Arial"/>
        </w:rPr>
        <w:t xml:space="preserve"> </w:t>
      </w:r>
      <w:r w:rsidRPr="00C84F7B">
        <w:rPr>
          <w:rFonts w:ascii="Arial" w:eastAsia="Calibri" w:hAnsi="Arial" w:cs="Arial"/>
          <w:lang w:val="en-US"/>
        </w:rPr>
        <w:t>GMBH</w:t>
      </w:r>
      <w:r w:rsidRPr="00C84F7B">
        <w:rPr>
          <w:rFonts w:ascii="Arial" w:eastAsia="Calibri" w:hAnsi="Arial" w:cs="Arial"/>
        </w:rPr>
        <w:t xml:space="preserve">» (ανάδοχος) και η οποία (σύμβαση 10005/2007) έλαβε με αποφάσεις του ΔΣ της ΕΡΓΟΣΕ ΑΕ συνεχείς παρατάσεις (υπ’ αριθμ. 2819/30-4-2012, 3133/28-4-2015, 3448/22-12-2017, 3600/18-3-2019, 3926/22-1-2021, 4353/26-1-2023 αποφάσεις ΔΣ ΕΡΓΟΣΕ ΑΕ), παρόλο που το σύστημα συρμών και γραμμής </w:t>
      </w:r>
      <w:r w:rsidRPr="00C84F7B">
        <w:rPr>
          <w:rFonts w:ascii="Arial" w:eastAsia="Calibri" w:hAnsi="Arial" w:cs="Arial"/>
          <w:lang w:val="en-US"/>
        </w:rPr>
        <w:t>ETCS</w:t>
      </w:r>
      <w:r w:rsidRPr="00C84F7B">
        <w:rPr>
          <w:rFonts w:ascii="Arial" w:eastAsia="Calibri" w:hAnsi="Arial" w:cs="Arial"/>
        </w:rPr>
        <w:t xml:space="preserve"> επιπέδου 1 αποτελεί ουσιώδες σύστημα ασφάλειας της σιδηροδρομικής κυκλοφορίας, καθόσον συνιστά το ευρωπαϊκό σύστημα αυτόματης προστασίας συρμών, με δύο (2) υποσυστήματα, α) επί των </w:t>
      </w:r>
      <w:r w:rsidRPr="00C84F7B">
        <w:rPr>
          <w:rFonts w:ascii="Arial" w:eastAsia="Calibri" w:hAnsi="Arial" w:cs="Arial"/>
          <w:u w:val="single"/>
        </w:rPr>
        <w:t>συρμών</w:t>
      </w:r>
      <w:r w:rsidRPr="00C84F7B">
        <w:rPr>
          <w:rFonts w:ascii="Arial" w:eastAsia="Calibri" w:hAnsi="Arial" w:cs="Arial"/>
        </w:rPr>
        <w:t xml:space="preserve"> (Σ.Σ.) (εκτελέστηκε στο ελληνικό σιδηροδρομικό δίκτυο με την υπ’ αριθμ. 10004/2007 σύμβαση) και β) επί της </w:t>
      </w:r>
      <w:r w:rsidRPr="00C84F7B">
        <w:rPr>
          <w:rFonts w:ascii="Arial" w:eastAsia="Calibri" w:hAnsi="Arial" w:cs="Arial"/>
          <w:u w:val="single"/>
        </w:rPr>
        <w:t>γραμμής</w:t>
      </w:r>
      <w:r w:rsidRPr="00C84F7B">
        <w:rPr>
          <w:rFonts w:ascii="Arial" w:eastAsia="Calibri" w:hAnsi="Arial" w:cs="Arial"/>
        </w:rPr>
        <w:t xml:space="preserve"> (Σ.Γ.) (θα εκτελείτο στο ελληνικό σιδηροδρομικό δίκτυο με την υπ’ αριθμ. 10005/2007 σύμβαση), αλλά για να λειτουργήσει απαιτεί τη λειτουργία της σηματοδότησης της γραμμής. Ειδικότερα, το </w:t>
      </w:r>
      <w:r w:rsidRPr="00C84F7B">
        <w:rPr>
          <w:rFonts w:ascii="Arial" w:eastAsia="Calibri" w:hAnsi="Arial" w:cs="Arial"/>
          <w:lang w:val="en-US"/>
        </w:rPr>
        <w:t>ETCS</w:t>
      </w:r>
      <w:r w:rsidRPr="00C84F7B">
        <w:rPr>
          <w:rFonts w:ascii="Arial" w:eastAsia="Calibri" w:hAnsi="Arial" w:cs="Arial"/>
        </w:rPr>
        <w:t xml:space="preserve"> επιπέδου 1 προϋποθέτει ηλεκτρική πλευρική σηματοδότηση, την ύπαρξη ραδιοφάρων (</w:t>
      </w:r>
      <w:proofErr w:type="spellStart"/>
      <w:r w:rsidRPr="00C84F7B">
        <w:rPr>
          <w:rFonts w:ascii="Arial" w:eastAsia="Calibri" w:hAnsi="Arial" w:cs="Arial"/>
          <w:lang w:val="en-US"/>
        </w:rPr>
        <w:t>balises</w:t>
      </w:r>
      <w:proofErr w:type="spellEnd"/>
      <w:r w:rsidRPr="00C84F7B">
        <w:rPr>
          <w:rFonts w:ascii="Arial" w:eastAsia="Calibri" w:hAnsi="Arial" w:cs="Arial"/>
        </w:rPr>
        <w:t xml:space="preserve">) επί της γραμμής που είναι συνδεδεμένοι με τις ενδείξεις συγκεκριμένων </w:t>
      </w:r>
      <w:proofErr w:type="spellStart"/>
      <w:r w:rsidRPr="00C84F7B">
        <w:rPr>
          <w:rFonts w:ascii="Arial" w:eastAsia="Calibri" w:hAnsi="Arial" w:cs="Arial"/>
        </w:rPr>
        <w:t>φωτοσημάτων</w:t>
      </w:r>
      <w:proofErr w:type="spellEnd"/>
      <w:r w:rsidRPr="00C84F7B">
        <w:rPr>
          <w:rFonts w:ascii="Arial" w:eastAsia="Calibri" w:hAnsi="Arial" w:cs="Arial"/>
        </w:rPr>
        <w:t xml:space="preserve">, οδόμετρο επί του συρμού που προσδιορίζει τη θέση του συρμού τόσο επί της γραμμής όσο και ως προς τους ραδιοφάρους, μετάδοση εντολών προς το συρμό (π.χ. μείωση ταχύτητας), τις αποστάσεις που πρέπει να τηρεί ώστε να υπάρχει απόλυτη συμμόρφωση προς τα </w:t>
      </w:r>
      <w:proofErr w:type="spellStart"/>
      <w:r w:rsidRPr="00C84F7B">
        <w:rPr>
          <w:rFonts w:ascii="Arial" w:eastAsia="Calibri" w:hAnsi="Arial" w:cs="Arial"/>
        </w:rPr>
        <w:t>φωτοσήματα</w:t>
      </w:r>
      <w:proofErr w:type="spellEnd"/>
      <w:r w:rsidRPr="00C84F7B">
        <w:rPr>
          <w:rFonts w:ascii="Arial" w:eastAsia="Calibri" w:hAnsi="Arial" w:cs="Arial"/>
        </w:rPr>
        <w:t xml:space="preserve"> που ακολουθούν και τέλος, </w:t>
      </w:r>
      <w:r w:rsidRPr="00C84F7B">
        <w:rPr>
          <w:rFonts w:ascii="Arial" w:eastAsia="Calibri" w:hAnsi="Arial" w:cs="Arial"/>
          <w:u w:val="single"/>
        </w:rPr>
        <w:t xml:space="preserve">μηχανισμό ακαριαίας πέδησης του συρμού, </w:t>
      </w:r>
      <w:r w:rsidRPr="00C84F7B">
        <w:rPr>
          <w:rFonts w:ascii="Arial" w:eastAsia="Calibri" w:hAnsi="Arial" w:cs="Arial"/>
        </w:rPr>
        <w:t xml:space="preserve">εφόσον ο μηχανοδηγός δεν συμμορφώνεται προς τα </w:t>
      </w:r>
      <w:proofErr w:type="spellStart"/>
      <w:r w:rsidRPr="00C84F7B">
        <w:rPr>
          <w:rFonts w:ascii="Arial" w:eastAsia="Calibri" w:hAnsi="Arial" w:cs="Arial"/>
        </w:rPr>
        <w:t>φωτοσήματα</w:t>
      </w:r>
      <w:proofErr w:type="spellEnd"/>
      <w:r w:rsidRPr="00C84F7B">
        <w:rPr>
          <w:rFonts w:ascii="Arial" w:eastAsia="Calibri" w:hAnsi="Arial" w:cs="Arial"/>
        </w:rPr>
        <w:t xml:space="preserve"> και τις εντολές που του δίνονται. Προϋπόθεση για τη λειτουργία του είναι η ύπαρξη ηλεκτρικής πλευρικής σηματοδότησης, αλλά όχι απαραίτητα </w:t>
      </w:r>
      <w:proofErr w:type="spellStart"/>
      <w:r w:rsidRPr="00C84F7B">
        <w:rPr>
          <w:rFonts w:ascii="Arial" w:eastAsia="Calibri" w:hAnsi="Arial" w:cs="Arial"/>
        </w:rPr>
        <w:t>τηλεδιοίκησης</w:t>
      </w:r>
      <w:proofErr w:type="spellEnd"/>
      <w:r w:rsidRPr="00C84F7B">
        <w:rPr>
          <w:rFonts w:ascii="Arial" w:eastAsia="Calibri" w:hAnsi="Arial" w:cs="Arial"/>
        </w:rPr>
        <w:t>, που ωστόσο είναι επιθυμητή. Ο εντοπισμός της θέσης των συρμών πραγματοποιείται με εξοπλισμό επί της γραμμής και συνήθως με κυκλώματα γραμμής ή μετρητές αξόνων. Οι πληροφορίες γίνονται γνωστές στο μηχανοδηγό είτε μέσω ηλεκτρικής πλευρικής σηματοδότησης, είτε με σηματοδότηση μέσα στο θάλαμο οδήγησης (</w:t>
      </w:r>
      <w:r w:rsidRPr="00C84F7B">
        <w:rPr>
          <w:rFonts w:ascii="Arial" w:eastAsia="Calibri" w:hAnsi="Arial" w:cs="Arial"/>
          <w:lang w:val="en-US"/>
        </w:rPr>
        <w:t>cab</w:t>
      </w:r>
      <w:r w:rsidRPr="00C84F7B">
        <w:rPr>
          <w:rFonts w:ascii="Arial" w:eastAsia="Calibri" w:hAnsi="Arial" w:cs="Arial"/>
        </w:rPr>
        <w:t xml:space="preserve"> </w:t>
      </w:r>
      <w:r w:rsidRPr="00C84F7B">
        <w:rPr>
          <w:rFonts w:ascii="Arial" w:eastAsia="Calibri" w:hAnsi="Arial" w:cs="Arial"/>
          <w:lang w:val="en-US"/>
        </w:rPr>
        <w:t>signaling</w:t>
      </w:r>
      <w:r w:rsidRPr="00C84F7B">
        <w:rPr>
          <w:rFonts w:ascii="Arial" w:eastAsia="Calibri" w:hAnsi="Arial" w:cs="Arial"/>
        </w:rPr>
        <w:t xml:space="preserve">). Το </w:t>
      </w:r>
      <w:r w:rsidRPr="00C84F7B">
        <w:rPr>
          <w:rFonts w:ascii="Arial" w:eastAsia="Calibri" w:hAnsi="Arial" w:cs="Arial"/>
          <w:lang w:val="en-US"/>
        </w:rPr>
        <w:t>ETCS</w:t>
      </w:r>
      <w:r w:rsidRPr="00C84F7B">
        <w:rPr>
          <w:rFonts w:ascii="Arial" w:eastAsia="Calibri" w:hAnsi="Arial" w:cs="Arial"/>
        </w:rPr>
        <w:t xml:space="preserve"> επιπέδου 1 επιλέγεται όταν υπάρχει ήδη στη γραμμή ηλεκτρική πλευρική σηματοδότηση. Με τη στρατηγική αυτή ο </w:t>
      </w:r>
      <w:r w:rsidRPr="00C84F7B">
        <w:rPr>
          <w:rFonts w:ascii="Arial" w:eastAsia="Calibri" w:hAnsi="Arial" w:cs="Arial"/>
        </w:rPr>
        <w:lastRenderedPageBreak/>
        <w:t xml:space="preserve">υπάρχων εξοπλισμός λειτουργεί παράλληλα με το </w:t>
      </w:r>
      <w:r w:rsidRPr="00C84F7B">
        <w:rPr>
          <w:rFonts w:ascii="Arial" w:eastAsia="Calibri" w:hAnsi="Arial" w:cs="Arial"/>
          <w:lang w:val="en-US"/>
        </w:rPr>
        <w:t>ETCS</w:t>
      </w:r>
      <w:r w:rsidRPr="00C84F7B">
        <w:rPr>
          <w:rFonts w:ascii="Arial" w:eastAsia="Calibri" w:hAnsi="Arial" w:cs="Arial"/>
        </w:rPr>
        <w:t xml:space="preserve">. Σύμφωνα δε με τη σύμβαση 10005/2007, για το επίδικο τμήμα (ΣΣ Λάρισας και γραμμή μέχρι ΣΣ Πλατέως χωρίς το τελευταίο) προβλέπονταν τα επιμέρους τμήματα Α4 και Α5 (άρθρο 4.2 γενικής συγγραφής υποχρεώσεων της σύμβασης), στα οποία ειδικά θα εγκαθίστατο το </w:t>
      </w:r>
      <w:r w:rsidRPr="00C84F7B">
        <w:rPr>
          <w:rFonts w:ascii="Arial" w:eastAsia="Calibri" w:hAnsi="Arial" w:cs="Arial"/>
          <w:lang w:val="en-US"/>
        </w:rPr>
        <w:t>ETCS</w:t>
      </w:r>
      <w:r w:rsidRPr="00C84F7B">
        <w:rPr>
          <w:rFonts w:ascii="Arial" w:eastAsia="Calibri" w:hAnsi="Arial" w:cs="Arial"/>
        </w:rPr>
        <w:t xml:space="preserve"> </w:t>
      </w:r>
      <w:r w:rsidRPr="00C84F7B">
        <w:rPr>
          <w:rFonts w:ascii="Arial" w:eastAsia="Calibri" w:hAnsi="Arial" w:cs="Arial"/>
          <w:u w:val="single"/>
        </w:rPr>
        <w:t xml:space="preserve">γραμμής </w:t>
      </w:r>
      <w:r w:rsidRPr="00C84F7B">
        <w:rPr>
          <w:rFonts w:ascii="Arial" w:eastAsia="Calibri" w:hAnsi="Arial" w:cs="Arial"/>
        </w:rPr>
        <w:t xml:space="preserve">επιπέδου 1, με 8 σταθμούς (τμήμα Λάρισα-Πλατύ). Όμως τα τμήματα αυτά δεν έχουν παραληφθεί από τον ΟΣΕ ΑΕ </w:t>
      </w:r>
      <w:r w:rsidRPr="00C84F7B">
        <w:rPr>
          <w:rFonts w:ascii="Arial" w:eastAsia="Calibri" w:hAnsi="Arial" w:cs="Arial"/>
          <w:u w:val="single"/>
        </w:rPr>
        <w:t xml:space="preserve">οριστικά </w:t>
      </w:r>
      <w:r w:rsidRPr="00C84F7B">
        <w:rPr>
          <w:rFonts w:ascii="Arial" w:eastAsia="Calibri" w:hAnsi="Arial" w:cs="Arial"/>
        </w:rPr>
        <w:t xml:space="preserve">μέχρι σήμερα και κατά το χρόνο του δυστυχήματος δεν λειτουργούσε </w:t>
      </w:r>
      <w:r w:rsidRPr="00C84F7B">
        <w:rPr>
          <w:rFonts w:ascii="Arial" w:eastAsia="Calibri" w:hAnsi="Arial" w:cs="Arial"/>
          <w:u w:val="single"/>
        </w:rPr>
        <w:t xml:space="preserve">καθόλου </w:t>
      </w:r>
      <w:r w:rsidRPr="00C84F7B">
        <w:rPr>
          <w:rFonts w:ascii="Arial" w:eastAsia="Calibri" w:hAnsi="Arial" w:cs="Arial"/>
          <w:lang w:val="en-US"/>
        </w:rPr>
        <w:t>ETCS</w:t>
      </w:r>
      <w:r w:rsidRPr="00C84F7B">
        <w:rPr>
          <w:rFonts w:ascii="Arial" w:eastAsia="Calibri" w:hAnsi="Arial" w:cs="Arial"/>
        </w:rPr>
        <w:t xml:space="preserve"> επί της γραμμής ούτε και επί των συρμών εκ του λόγου αυτού στο επίδικο τμήμα, </w:t>
      </w:r>
      <w:r w:rsidRPr="00C84F7B">
        <w:rPr>
          <w:rFonts w:ascii="Arial" w:eastAsia="Calibri" w:hAnsi="Arial" w:cs="Arial"/>
          <w:b/>
          <w:bCs/>
        </w:rPr>
        <w:t xml:space="preserve">β) 717/26-9-2014, </w:t>
      </w:r>
      <w:r w:rsidRPr="00C84F7B">
        <w:rPr>
          <w:rFonts w:ascii="Arial" w:eastAsia="Calibri" w:hAnsi="Arial" w:cs="Arial"/>
        </w:rPr>
        <w:t xml:space="preserve">αρχικού συμβατικού οικονομικού αντικειμένου 41.297.114,41 ευρώ [σύμφωνα με το αρχικό χρονοδιάγραμμα η σύμβαση έπρεπε να ολοκληρωθεί εντός διαστήματος </w:t>
      </w:r>
      <w:r w:rsidRPr="00C84F7B">
        <w:rPr>
          <w:rFonts w:ascii="Arial" w:eastAsia="Calibri" w:hAnsi="Arial" w:cs="Arial"/>
          <w:b/>
          <w:bCs/>
        </w:rPr>
        <w:t xml:space="preserve">24 </w:t>
      </w:r>
      <w:r w:rsidRPr="00C84F7B">
        <w:rPr>
          <w:rFonts w:ascii="Arial" w:eastAsia="Calibri" w:hAnsi="Arial" w:cs="Arial"/>
        </w:rPr>
        <w:t xml:space="preserve">μηνών από την υπογραφή της (όρος υπ’ αριθμ. 4 της σύμβασης)], που συνήψε και πάλι η θυγατρική ανώνυμη εταιρεία του ΟΣΕ ΑΕ, με την επωνυμία «ΕΡΓΑ Ο.Σ.Ε. ΑΝΩΝΥΜΗ ΕΤΑΙΡΕΙΑ» (διακριτικός τίτλος «ΕΡΓΟΣΕ ΑΕ»), ως εργοδότης, με την κοινοπραξία με την επωνυμία «ΤΟΜΗ Α.Β.Ε.Τ.Ε. – </w:t>
      </w:r>
      <w:r w:rsidRPr="00C84F7B">
        <w:rPr>
          <w:rFonts w:ascii="Arial" w:eastAsia="Calibri" w:hAnsi="Arial" w:cs="Arial"/>
          <w:lang w:val="en-US"/>
        </w:rPr>
        <w:t>ALSTOM</w:t>
      </w:r>
      <w:r w:rsidRPr="00C84F7B">
        <w:rPr>
          <w:rFonts w:ascii="Arial" w:eastAsia="Calibri" w:hAnsi="Arial" w:cs="Arial"/>
        </w:rPr>
        <w:t xml:space="preserve"> </w:t>
      </w:r>
      <w:r w:rsidRPr="00C84F7B">
        <w:rPr>
          <w:rFonts w:ascii="Arial" w:eastAsia="Calibri" w:hAnsi="Arial" w:cs="Arial"/>
          <w:lang w:val="en-US"/>
        </w:rPr>
        <w:t>TRANSPORT</w:t>
      </w:r>
      <w:r w:rsidRPr="00C84F7B">
        <w:rPr>
          <w:rFonts w:ascii="Arial" w:eastAsia="Calibri" w:hAnsi="Arial" w:cs="Arial"/>
        </w:rPr>
        <w:t xml:space="preserve"> </w:t>
      </w:r>
      <w:r w:rsidRPr="00C84F7B">
        <w:rPr>
          <w:rFonts w:ascii="Arial" w:eastAsia="Calibri" w:hAnsi="Arial" w:cs="Arial"/>
          <w:lang w:val="en-US"/>
        </w:rPr>
        <w:t>SA</w:t>
      </w:r>
      <w:r w:rsidRPr="00C84F7B">
        <w:rPr>
          <w:rFonts w:ascii="Arial" w:eastAsia="Calibri" w:hAnsi="Arial" w:cs="Arial"/>
        </w:rPr>
        <w:t xml:space="preserve">» (διακριτικός τίτλος «ΚΟΙΝΟΠΡΑΞΙΑ ΑΝΑΤΑΞΗΣ ΕΡΓΟΣΕ»), ως ανάδοχο, με συμβατικό αντικείμενο την ανάταξη και αναβάθμιση του συστήματος σηματοδότησης – </w:t>
      </w:r>
      <w:proofErr w:type="spellStart"/>
      <w:r w:rsidRPr="00C84F7B">
        <w:rPr>
          <w:rFonts w:ascii="Arial" w:eastAsia="Calibri" w:hAnsi="Arial" w:cs="Arial"/>
        </w:rPr>
        <w:t>τηλεδιοίκησης</w:t>
      </w:r>
      <w:proofErr w:type="spellEnd"/>
      <w:r w:rsidRPr="00C84F7B">
        <w:rPr>
          <w:rFonts w:ascii="Arial" w:eastAsia="Calibri" w:hAnsi="Arial" w:cs="Arial"/>
        </w:rPr>
        <w:t xml:space="preserve"> και την αντικατάσταση 70 αλλαγών τροχιάς σε εντοπισμένα τμήματα του άξονα Αθήνα – Θεσσαλονίκη – Προμαχώνας, στο οποίο (συμβατικό αντικείμενο του έργου της 717/26-9-2014) περιλαμβάνεται ειδικότερα </w:t>
      </w:r>
      <w:r w:rsidRPr="00C84F7B">
        <w:rPr>
          <w:rFonts w:ascii="Arial" w:eastAsia="Calibri" w:hAnsi="Arial" w:cs="Arial"/>
          <w:u w:val="single"/>
        </w:rPr>
        <w:t xml:space="preserve">και </w:t>
      </w:r>
      <w:r w:rsidRPr="00C84F7B">
        <w:rPr>
          <w:rFonts w:ascii="Arial" w:eastAsia="Calibri" w:hAnsi="Arial" w:cs="Arial"/>
        </w:rPr>
        <w:t xml:space="preserve">η ανάταξη και αναβάθμιση στο τμήμα της σιδηροδρομικής γραμμής μεταξύ Λάρισας – Ν. Πόρων, όπου έλαβε χώρα το ανωτέρω σιδηροδρομικό δυστύχημα (ύψος Ευαγγελισμού Τεμπών). Στο συγκεκριμένο τμήμα η σύμβαση 717/14 προέβλεπε μεταξύ άλλων, </w:t>
      </w:r>
      <w:r w:rsidRPr="00C84F7B">
        <w:rPr>
          <w:rFonts w:ascii="Arial" w:eastAsia="Calibri" w:hAnsi="Arial" w:cs="Arial"/>
          <w:b/>
          <w:bCs/>
        </w:rPr>
        <w:t xml:space="preserve">1) στο επίδικο τμήμα της γραμμής (Λάρισα – Ν. Πόροι): </w:t>
      </w:r>
      <w:proofErr w:type="spellStart"/>
      <w:r w:rsidRPr="00C84F7B">
        <w:rPr>
          <w:rFonts w:ascii="Arial" w:eastAsia="Calibri" w:hAnsi="Arial" w:cs="Arial"/>
          <w:b/>
          <w:bCs/>
          <w:lang w:val="en-US"/>
        </w:rPr>
        <w:t>i</w:t>
      </w:r>
      <w:proofErr w:type="spellEnd"/>
      <w:r w:rsidRPr="00C84F7B">
        <w:rPr>
          <w:rFonts w:ascii="Arial" w:eastAsia="Calibri" w:hAnsi="Arial" w:cs="Arial"/>
          <w:b/>
          <w:bCs/>
        </w:rPr>
        <w:t xml:space="preserve">) </w:t>
      </w:r>
      <w:r w:rsidRPr="00C84F7B">
        <w:rPr>
          <w:rFonts w:ascii="Arial" w:eastAsia="Calibri" w:hAnsi="Arial" w:cs="Arial"/>
        </w:rPr>
        <w:t xml:space="preserve">αντικατάσταση των συσσωρευτών στους σταθμούς Εμπορικός Λάρισα, Ευαγγελισμός, Ν. Πόροι, ήτοι προμήθεια, εγκατάσταση, σύνδεση, ρύθμιση και θέση σε λειτουργία, </w:t>
      </w:r>
      <w:r w:rsidRPr="00C84F7B">
        <w:rPr>
          <w:rFonts w:ascii="Arial" w:eastAsia="Calibri" w:hAnsi="Arial" w:cs="Arial"/>
          <w:lang w:val="en-US"/>
        </w:rPr>
        <w:t>ii</w:t>
      </w:r>
      <w:r w:rsidRPr="00C84F7B">
        <w:rPr>
          <w:rFonts w:ascii="Arial" w:eastAsia="Calibri" w:hAnsi="Arial" w:cs="Arial"/>
        </w:rPr>
        <w:t xml:space="preserve">) έλεγχος καλής λειτουργίας </w:t>
      </w:r>
      <w:r w:rsidRPr="00C84F7B">
        <w:rPr>
          <w:rFonts w:ascii="Arial" w:eastAsia="Calibri" w:hAnsi="Arial" w:cs="Arial"/>
          <w:lang w:val="en-US"/>
        </w:rPr>
        <w:t>UPS</w:t>
      </w:r>
      <w:r w:rsidRPr="00C84F7B">
        <w:rPr>
          <w:rFonts w:ascii="Arial" w:eastAsia="Calibri" w:hAnsi="Arial" w:cs="Arial"/>
        </w:rPr>
        <w:t xml:space="preserve">, </w:t>
      </w:r>
      <w:r w:rsidRPr="00C84F7B">
        <w:rPr>
          <w:rFonts w:ascii="Arial" w:eastAsia="Calibri" w:hAnsi="Arial" w:cs="Arial"/>
          <w:lang w:val="en-US"/>
        </w:rPr>
        <w:t>H</w:t>
      </w:r>
      <w:r w:rsidRPr="00C84F7B">
        <w:rPr>
          <w:rFonts w:ascii="Arial" w:eastAsia="Calibri" w:hAnsi="Arial" w:cs="Arial"/>
        </w:rPr>
        <w:t>/</w:t>
      </w:r>
      <w:r w:rsidRPr="00C84F7B">
        <w:rPr>
          <w:rFonts w:ascii="Arial" w:eastAsia="Calibri" w:hAnsi="Arial" w:cs="Arial"/>
          <w:lang w:val="en-US"/>
        </w:rPr>
        <w:t>Z</w:t>
      </w:r>
      <w:r w:rsidRPr="00C84F7B">
        <w:rPr>
          <w:rFonts w:ascii="Arial" w:eastAsia="Calibri" w:hAnsi="Arial" w:cs="Arial"/>
        </w:rPr>
        <w:t xml:space="preserve">, συσσωρευτών και διόρθωση όπου απαιτείται, </w:t>
      </w:r>
      <w:r w:rsidRPr="00C84F7B">
        <w:rPr>
          <w:rFonts w:ascii="Arial" w:eastAsia="Calibri" w:hAnsi="Arial" w:cs="Arial"/>
          <w:lang w:val="en-US"/>
        </w:rPr>
        <w:t>iii</w:t>
      </w:r>
      <w:r w:rsidRPr="00C84F7B">
        <w:rPr>
          <w:rFonts w:ascii="Arial" w:eastAsia="Calibri" w:hAnsi="Arial" w:cs="Arial"/>
        </w:rPr>
        <w:t xml:space="preserve">) αντικατάσταση καλωδίων με θωρακισμένα και οπλισμένα (περιλαμβάνονταν και τα τερματικά καλώδια από τις συσκευές συντονισμού προς τις σιδηροτροχιές), </w:t>
      </w:r>
      <w:r w:rsidRPr="00C84F7B">
        <w:rPr>
          <w:rFonts w:ascii="Arial" w:eastAsia="Calibri" w:hAnsi="Arial" w:cs="Arial"/>
          <w:lang w:val="en-US"/>
        </w:rPr>
        <w:t>iv</w:t>
      </w:r>
      <w:r w:rsidRPr="00C84F7B">
        <w:rPr>
          <w:rFonts w:ascii="Arial" w:eastAsia="Calibri" w:hAnsi="Arial" w:cs="Arial"/>
        </w:rPr>
        <w:t xml:space="preserve">) εγκατάσταση καλωδιώσεων εντός του υφιστάμενου φορέα και μετά πλήρωσή του με </w:t>
      </w:r>
      <w:proofErr w:type="spellStart"/>
      <w:r w:rsidRPr="00C84F7B">
        <w:rPr>
          <w:rFonts w:ascii="Arial" w:eastAsia="Calibri" w:hAnsi="Arial" w:cs="Arial"/>
        </w:rPr>
        <w:t>γαρμπυλόδεμα</w:t>
      </w:r>
      <w:proofErr w:type="spellEnd"/>
      <w:r w:rsidRPr="00C84F7B">
        <w:rPr>
          <w:rFonts w:ascii="Arial" w:eastAsia="Calibri" w:hAnsi="Arial" w:cs="Arial"/>
        </w:rPr>
        <w:t xml:space="preserve">, </w:t>
      </w:r>
      <w:r w:rsidRPr="00C84F7B">
        <w:rPr>
          <w:rFonts w:ascii="Arial" w:eastAsia="Calibri" w:hAnsi="Arial" w:cs="Arial"/>
          <w:lang w:val="en-US"/>
        </w:rPr>
        <w:t>v</w:t>
      </w:r>
      <w:r w:rsidRPr="00C84F7B">
        <w:rPr>
          <w:rFonts w:ascii="Arial" w:eastAsia="Calibri" w:hAnsi="Arial" w:cs="Arial"/>
        </w:rPr>
        <w:t xml:space="preserve">) εργασίες τροποποίησης των αλληλεξαρτήσεων στους σταθμούς του τμήματος για την εξασφάλιση της διαδρομής ολίσθησης, ήτοι προμήθεια εξοπλισμού, σύνδεση, εγκατάσταση και </w:t>
      </w:r>
      <w:r w:rsidRPr="00C84F7B">
        <w:rPr>
          <w:rFonts w:ascii="Arial" w:eastAsia="Calibri" w:hAnsi="Arial" w:cs="Arial"/>
        </w:rPr>
        <w:lastRenderedPageBreak/>
        <w:t xml:space="preserve">θέση σε λειτουργία, </w:t>
      </w:r>
      <w:r w:rsidRPr="00C84F7B">
        <w:rPr>
          <w:rFonts w:ascii="Arial" w:eastAsia="Calibri" w:hAnsi="Arial" w:cs="Arial"/>
          <w:lang w:val="en-US"/>
        </w:rPr>
        <w:t>vi</w:t>
      </w:r>
      <w:r w:rsidRPr="00C84F7B">
        <w:rPr>
          <w:rFonts w:ascii="Arial" w:eastAsia="Calibri" w:hAnsi="Arial" w:cs="Arial"/>
        </w:rPr>
        <w:t xml:space="preserve">) εργασίες τροποποίησης των αλληλεξαρτήσεων για την ορθή απεικόνιση του δείκτη Σφ5, ήτοι προμήθεια εξοπλισμού (ηλεκτρονόμοι, οπτικός πίνακας συμπληρωματικών ενδείξεων), σύνδεση, εγκατάσταση και θέση σε λειτουργία, </w:t>
      </w:r>
      <w:r w:rsidRPr="00C84F7B">
        <w:rPr>
          <w:rFonts w:ascii="Arial" w:eastAsia="Calibri" w:hAnsi="Arial" w:cs="Arial"/>
          <w:lang w:val="en-US"/>
        </w:rPr>
        <w:t>vii</w:t>
      </w:r>
      <w:r w:rsidRPr="00C84F7B">
        <w:rPr>
          <w:rFonts w:ascii="Arial" w:eastAsia="Calibri" w:hAnsi="Arial" w:cs="Arial"/>
        </w:rPr>
        <w:t xml:space="preserve">) εργασίες τροποποίησης των αλληλεξαρτήσεων για την προσθήκη χρονισμού ακύρωσης διαδρομής της οποίας έχει καταληφθεί η δέσμευση προσέγγισης, ήτοι προμήθεια εξοπλισμού (ηλεκτρονόμοι, καλώδια κλπ.), σύνδεση, εγκατάσταση και θέση σε λειτουργία, </w:t>
      </w:r>
      <w:r w:rsidRPr="00C84F7B">
        <w:rPr>
          <w:rFonts w:ascii="Arial" w:eastAsia="Calibri" w:hAnsi="Arial" w:cs="Arial"/>
          <w:lang w:val="en-US"/>
        </w:rPr>
        <w:t>viii</w:t>
      </w:r>
      <w:r w:rsidRPr="00C84F7B">
        <w:rPr>
          <w:rFonts w:ascii="Arial" w:eastAsia="Calibri" w:hAnsi="Arial" w:cs="Arial"/>
        </w:rPr>
        <w:t xml:space="preserve">) αντικατάσταση των υφιστάμενων </w:t>
      </w:r>
      <w:proofErr w:type="spellStart"/>
      <w:r w:rsidRPr="00C84F7B">
        <w:rPr>
          <w:rFonts w:ascii="Arial" w:eastAsia="Calibri" w:hAnsi="Arial" w:cs="Arial"/>
        </w:rPr>
        <w:t>τροχοεπαφών</w:t>
      </w:r>
      <w:proofErr w:type="spellEnd"/>
      <w:r w:rsidRPr="00C84F7B">
        <w:rPr>
          <w:rFonts w:ascii="Arial" w:eastAsia="Calibri" w:hAnsi="Arial" w:cs="Arial"/>
        </w:rPr>
        <w:t xml:space="preserve"> των </w:t>
      </w:r>
      <w:proofErr w:type="spellStart"/>
      <w:r w:rsidRPr="00C84F7B">
        <w:rPr>
          <w:rFonts w:ascii="Arial" w:eastAsia="Calibri" w:hAnsi="Arial" w:cs="Arial"/>
        </w:rPr>
        <w:t>φωτοσημάτων</w:t>
      </w:r>
      <w:proofErr w:type="spellEnd"/>
      <w:r w:rsidRPr="00C84F7B">
        <w:rPr>
          <w:rFonts w:ascii="Arial" w:eastAsia="Calibri" w:hAnsi="Arial" w:cs="Arial"/>
        </w:rPr>
        <w:t xml:space="preserve"> ΝΠΟ 2, ΝΠΟ 22, ΝΠΟ Α2, ΝΠΟ Α22 και Α399.0Α με άλλες </w:t>
      </w:r>
      <w:proofErr w:type="spellStart"/>
      <w:r w:rsidRPr="00C84F7B">
        <w:rPr>
          <w:rFonts w:ascii="Arial" w:eastAsia="Calibri" w:hAnsi="Arial" w:cs="Arial"/>
        </w:rPr>
        <w:t>τροχοεπαφές</w:t>
      </w:r>
      <w:proofErr w:type="spellEnd"/>
      <w:r w:rsidRPr="00C84F7B">
        <w:rPr>
          <w:rFonts w:ascii="Arial" w:eastAsia="Calibri" w:hAnsi="Arial" w:cs="Arial"/>
        </w:rPr>
        <w:t xml:space="preserve"> μεγίστης ταχύτητας τουλάχιστον 200 χλμ./ώρα (αποδεδειγμένων μέσω πιστοποιητικών) για τη λειτουργία με το σύστημα σηματοδότησης όπου υπάγονταν, ο δε ανάδοχος θα προέβαινε στις απαραίτητες εργασίες για την ένταξη στο σύστημα αλληλεξαρτήσεων ώστε αυτές να λειτουργούν όπως προβλέπεται από τους πίνακες διαδρομών του σταθμού, </w:t>
      </w:r>
      <w:r w:rsidRPr="00C84F7B">
        <w:rPr>
          <w:rFonts w:ascii="Arial" w:eastAsia="Calibri" w:hAnsi="Arial" w:cs="Arial"/>
          <w:lang w:val="en-US"/>
        </w:rPr>
        <w:t>ix</w:t>
      </w:r>
      <w:r w:rsidRPr="00C84F7B">
        <w:rPr>
          <w:rFonts w:ascii="Arial" w:eastAsia="Calibri" w:hAnsi="Arial" w:cs="Arial"/>
        </w:rPr>
        <w:t xml:space="preserve">) αποκατάσταση Λειτουργίας Σηματοδότησης Σταθμών και Ενδιάμεσων Θέσεων Αποκλεισμού (περιλαμβάνονταν όλες οι απαραίτητες εργασίες που απορρέουν είτε από τις μελέτες εφαρμογής της παρ. 3.2 της σύμβασης και εν γένει του άρθρου 3 είτε ήταν απαραίτητες για την καλή λειτουργία της Σηματοδότησης – </w:t>
      </w:r>
      <w:proofErr w:type="spellStart"/>
      <w:r w:rsidRPr="00C84F7B">
        <w:rPr>
          <w:rFonts w:ascii="Arial" w:eastAsia="Calibri" w:hAnsi="Arial" w:cs="Arial"/>
        </w:rPr>
        <w:t>Τηλεδιοίκησης</w:t>
      </w:r>
      <w:proofErr w:type="spellEnd"/>
      <w:r w:rsidRPr="00C84F7B">
        <w:rPr>
          <w:rFonts w:ascii="Arial" w:eastAsia="Calibri" w:hAnsi="Arial" w:cs="Arial"/>
        </w:rPr>
        <w:t xml:space="preserve"> τόσο σε επίπεδο εξοπλισμού (προμήθεια, εγκατάσταση, σύνδεση και θέση σε λειτουργία), όσο και σε τροποποιήσεις, προγραμματισμό ή ρυθμίσεις και </w:t>
      </w:r>
      <w:r w:rsidRPr="00C84F7B">
        <w:rPr>
          <w:rFonts w:ascii="Arial" w:eastAsia="Calibri" w:hAnsi="Arial" w:cs="Arial"/>
          <w:b/>
          <w:bCs/>
        </w:rPr>
        <w:t xml:space="preserve">2) ως προς την Ενιαία </w:t>
      </w:r>
      <w:proofErr w:type="spellStart"/>
      <w:r w:rsidRPr="00C84F7B">
        <w:rPr>
          <w:rFonts w:ascii="Arial" w:eastAsia="Calibri" w:hAnsi="Arial" w:cs="Arial"/>
          <w:b/>
          <w:bCs/>
        </w:rPr>
        <w:t>Τηλεδιοίκηση</w:t>
      </w:r>
      <w:proofErr w:type="spellEnd"/>
      <w:r w:rsidRPr="00C84F7B">
        <w:rPr>
          <w:rFonts w:ascii="Arial" w:eastAsia="Calibri" w:hAnsi="Arial" w:cs="Arial"/>
          <w:b/>
          <w:bCs/>
        </w:rPr>
        <w:t xml:space="preserve"> (ΚΕΚ) Λάρισας: </w:t>
      </w:r>
      <w:proofErr w:type="spellStart"/>
      <w:r w:rsidRPr="00C84F7B">
        <w:rPr>
          <w:rFonts w:ascii="Arial" w:eastAsia="Calibri" w:hAnsi="Arial" w:cs="Arial"/>
          <w:b/>
          <w:bCs/>
          <w:lang w:val="en-US"/>
        </w:rPr>
        <w:t>i</w:t>
      </w:r>
      <w:proofErr w:type="spellEnd"/>
      <w:r w:rsidRPr="00C84F7B">
        <w:rPr>
          <w:rFonts w:ascii="Arial" w:eastAsia="Calibri" w:hAnsi="Arial" w:cs="Arial"/>
          <w:b/>
          <w:bCs/>
        </w:rPr>
        <w:t xml:space="preserve">) </w:t>
      </w:r>
      <w:r w:rsidRPr="00C84F7B">
        <w:rPr>
          <w:rFonts w:ascii="Arial" w:eastAsia="Calibri" w:hAnsi="Arial" w:cs="Arial"/>
        </w:rPr>
        <w:t xml:space="preserve">μετάπτωση συστημάτων τηλεμετρίας </w:t>
      </w:r>
      <w:proofErr w:type="spellStart"/>
      <w:r w:rsidRPr="00C84F7B">
        <w:rPr>
          <w:rFonts w:ascii="Arial" w:eastAsia="Calibri" w:hAnsi="Arial" w:cs="Arial"/>
        </w:rPr>
        <w:t>Τηλεδιοίκησης</w:t>
      </w:r>
      <w:proofErr w:type="spellEnd"/>
      <w:r w:rsidRPr="00C84F7B">
        <w:rPr>
          <w:rFonts w:ascii="Arial" w:eastAsia="Calibri" w:hAnsi="Arial" w:cs="Arial"/>
        </w:rPr>
        <w:t xml:space="preserve"> </w:t>
      </w:r>
      <w:r w:rsidRPr="00C84F7B">
        <w:rPr>
          <w:rFonts w:ascii="Arial" w:eastAsia="Calibri" w:hAnsi="Arial" w:cs="Arial"/>
          <w:lang w:val="en-US"/>
        </w:rPr>
        <w:t>TEML</w:t>
      </w:r>
      <w:r w:rsidRPr="00C84F7B">
        <w:rPr>
          <w:rFonts w:ascii="Arial" w:eastAsia="Calibri" w:hAnsi="Arial" w:cs="Arial"/>
        </w:rPr>
        <w:t xml:space="preserve"> 85 σε τύπου </w:t>
      </w:r>
      <w:r w:rsidRPr="00C84F7B">
        <w:rPr>
          <w:rFonts w:ascii="Arial" w:eastAsia="Calibri" w:hAnsi="Arial" w:cs="Arial"/>
          <w:lang w:val="en-US"/>
        </w:rPr>
        <w:t>TEML</w:t>
      </w:r>
      <w:r w:rsidRPr="00C84F7B">
        <w:rPr>
          <w:rFonts w:ascii="Arial" w:eastAsia="Calibri" w:hAnsi="Arial" w:cs="Arial"/>
        </w:rPr>
        <w:t xml:space="preserve"> 41 για μετάδοση μέσω καλωδίου οπτικών ινών (ΚΟΙ) και τις αναγκαίες ρυθμίσεις στο κεντρικό σύστημα της </w:t>
      </w:r>
      <w:proofErr w:type="spellStart"/>
      <w:r w:rsidRPr="00C84F7B">
        <w:rPr>
          <w:rFonts w:ascii="Arial" w:eastAsia="Calibri" w:hAnsi="Arial" w:cs="Arial"/>
        </w:rPr>
        <w:t>τηλεδιοίκησης</w:t>
      </w:r>
      <w:proofErr w:type="spellEnd"/>
      <w:r w:rsidRPr="00C84F7B">
        <w:rPr>
          <w:rFonts w:ascii="Arial" w:eastAsia="Calibri" w:hAnsi="Arial" w:cs="Arial"/>
        </w:rPr>
        <w:t xml:space="preserve"> για την ομαλή λειτουργία των νέων </w:t>
      </w:r>
      <w:r w:rsidRPr="00C84F7B">
        <w:rPr>
          <w:rFonts w:ascii="Arial" w:eastAsia="Calibri" w:hAnsi="Arial" w:cs="Arial"/>
          <w:lang w:val="en-US"/>
        </w:rPr>
        <w:t>TEML</w:t>
      </w:r>
      <w:r w:rsidRPr="00C84F7B">
        <w:rPr>
          <w:rFonts w:ascii="Arial" w:eastAsia="Calibri" w:hAnsi="Arial" w:cs="Arial"/>
        </w:rPr>
        <w:t xml:space="preserve">41, </w:t>
      </w:r>
      <w:r w:rsidRPr="00C84F7B">
        <w:rPr>
          <w:rFonts w:ascii="Arial" w:eastAsia="Calibri" w:hAnsi="Arial" w:cs="Arial"/>
          <w:lang w:val="en-US"/>
        </w:rPr>
        <w:t>ii</w:t>
      </w:r>
      <w:r w:rsidRPr="00C84F7B">
        <w:rPr>
          <w:rFonts w:ascii="Arial" w:eastAsia="Calibri" w:hAnsi="Arial" w:cs="Arial"/>
        </w:rPr>
        <w:t xml:space="preserve">) έλεγχος καλής λειτουργίας </w:t>
      </w:r>
      <w:r w:rsidRPr="00C84F7B">
        <w:rPr>
          <w:rFonts w:ascii="Arial" w:eastAsia="Calibri" w:hAnsi="Arial" w:cs="Arial"/>
          <w:lang w:val="en-US"/>
        </w:rPr>
        <w:t>UPS</w:t>
      </w:r>
      <w:r w:rsidRPr="00C84F7B">
        <w:rPr>
          <w:rFonts w:ascii="Arial" w:eastAsia="Calibri" w:hAnsi="Arial" w:cs="Arial"/>
        </w:rPr>
        <w:t xml:space="preserve">, </w:t>
      </w:r>
      <w:r w:rsidRPr="00C84F7B">
        <w:rPr>
          <w:rFonts w:ascii="Arial" w:eastAsia="Calibri" w:hAnsi="Arial" w:cs="Arial"/>
          <w:lang w:val="en-US"/>
        </w:rPr>
        <w:t>H</w:t>
      </w:r>
      <w:r w:rsidRPr="00C84F7B">
        <w:rPr>
          <w:rFonts w:ascii="Arial" w:eastAsia="Calibri" w:hAnsi="Arial" w:cs="Arial"/>
        </w:rPr>
        <w:t>/</w:t>
      </w:r>
      <w:r w:rsidRPr="00C84F7B">
        <w:rPr>
          <w:rFonts w:ascii="Arial" w:eastAsia="Calibri" w:hAnsi="Arial" w:cs="Arial"/>
          <w:lang w:val="en-US"/>
        </w:rPr>
        <w:t>Z</w:t>
      </w:r>
      <w:r w:rsidRPr="00C84F7B">
        <w:rPr>
          <w:rFonts w:ascii="Arial" w:eastAsia="Calibri" w:hAnsi="Arial" w:cs="Arial"/>
        </w:rPr>
        <w:t xml:space="preserve">, συσσωρευτών και διόρθωση όπου απαιτείτο, </w:t>
      </w:r>
      <w:r w:rsidRPr="00C84F7B">
        <w:rPr>
          <w:rFonts w:ascii="Arial" w:eastAsia="Calibri" w:hAnsi="Arial" w:cs="Arial"/>
          <w:lang w:val="en-US"/>
        </w:rPr>
        <w:t>iii</w:t>
      </w:r>
      <w:r w:rsidRPr="00C84F7B">
        <w:rPr>
          <w:rFonts w:ascii="Arial" w:eastAsia="Calibri" w:hAnsi="Arial" w:cs="Arial"/>
        </w:rPr>
        <w:t xml:space="preserve">) τροποποίησης </w:t>
      </w:r>
      <w:r w:rsidRPr="00C84F7B">
        <w:rPr>
          <w:rFonts w:ascii="Arial" w:eastAsia="Calibri" w:hAnsi="Arial" w:cs="Arial"/>
          <w:u w:val="single"/>
        </w:rPr>
        <w:t>απεικόνισης</w:t>
      </w:r>
      <w:r w:rsidRPr="00C84F7B">
        <w:rPr>
          <w:rFonts w:ascii="Arial" w:eastAsia="Calibri" w:hAnsi="Arial" w:cs="Arial"/>
        </w:rPr>
        <w:t xml:space="preserve"> Σ.Σ. </w:t>
      </w:r>
      <w:proofErr w:type="spellStart"/>
      <w:r w:rsidRPr="00C84F7B">
        <w:rPr>
          <w:rFonts w:ascii="Arial" w:eastAsia="Calibri" w:hAnsi="Arial" w:cs="Arial"/>
        </w:rPr>
        <w:t>Κραννώνα</w:t>
      </w:r>
      <w:proofErr w:type="spellEnd"/>
      <w:r w:rsidRPr="00C84F7B">
        <w:rPr>
          <w:rFonts w:ascii="Arial" w:eastAsia="Calibri" w:hAnsi="Arial" w:cs="Arial"/>
        </w:rPr>
        <w:t xml:space="preserve"> στον μιμικό πίνακα και στα τερματικά των χειριστών μετά από τις εργασίες της παρ. 4.4., </w:t>
      </w:r>
      <w:r w:rsidRPr="00C84F7B">
        <w:rPr>
          <w:rFonts w:ascii="Arial" w:eastAsia="Calibri" w:hAnsi="Arial" w:cs="Arial"/>
          <w:lang w:val="en-US"/>
        </w:rPr>
        <w:t>iv</w:t>
      </w:r>
      <w:r w:rsidRPr="00C84F7B">
        <w:rPr>
          <w:rFonts w:ascii="Arial" w:eastAsia="Calibri" w:hAnsi="Arial" w:cs="Arial"/>
        </w:rPr>
        <w:t xml:space="preserve">) αποκατάσταση Λειτουργίας </w:t>
      </w:r>
      <w:proofErr w:type="spellStart"/>
      <w:r w:rsidRPr="00C84F7B">
        <w:rPr>
          <w:rFonts w:ascii="Arial" w:eastAsia="Calibri" w:hAnsi="Arial" w:cs="Arial"/>
        </w:rPr>
        <w:t>Τηλεδιοίκησης</w:t>
      </w:r>
      <w:proofErr w:type="spellEnd"/>
      <w:r w:rsidRPr="00C84F7B">
        <w:rPr>
          <w:rFonts w:ascii="Arial" w:eastAsia="Calibri" w:hAnsi="Arial" w:cs="Arial"/>
        </w:rPr>
        <w:t xml:space="preserve"> (περιλαμβάνονταν όλες οι απαραίτητες εργασίες σε εξοπλισμό και σε προγραμματισμό ή ρυθμίσεις που ενδεικτικά αναφέρονται στο άρθρο 3 της σύμβασης και απαιτούνταν για την καλή λειτουργία της Σηματοδότησης – </w:t>
      </w:r>
      <w:proofErr w:type="spellStart"/>
      <w:r w:rsidRPr="00C84F7B">
        <w:rPr>
          <w:rFonts w:ascii="Arial" w:eastAsia="Calibri" w:hAnsi="Arial" w:cs="Arial"/>
        </w:rPr>
        <w:t>Τηλεδιοίκησης</w:t>
      </w:r>
      <w:proofErr w:type="spellEnd"/>
      <w:r w:rsidRPr="00C84F7B">
        <w:rPr>
          <w:rFonts w:ascii="Arial" w:eastAsia="Calibri" w:hAnsi="Arial" w:cs="Arial"/>
        </w:rPr>
        <w:t xml:space="preserve">, ο δε ανάδοχος ήταν υπεύθυνος να προβεί σε οποιαδήποτε εργασία ή προμήθεια εξοπλισμού ή τροποποίηση προγραμματισμού, προκειμένου να είναι λειτουργική η </w:t>
      </w:r>
      <w:proofErr w:type="spellStart"/>
      <w:r w:rsidRPr="00C84F7B">
        <w:rPr>
          <w:rFonts w:ascii="Arial" w:eastAsia="Calibri" w:hAnsi="Arial" w:cs="Arial"/>
        </w:rPr>
        <w:t>Τηλεδιοίκηση</w:t>
      </w:r>
      <w:proofErr w:type="spellEnd"/>
      <w:r w:rsidRPr="00C84F7B">
        <w:rPr>
          <w:rFonts w:ascii="Arial" w:eastAsia="Calibri" w:hAnsi="Arial" w:cs="Arial"/>
        </w:rPr>
        <w:t xml:space="preserve"> μετά το πέρας των εργασιών της σύμβασης, </w:t>
      </w:r>
      <w:r w:rsidRPr="00C84F7B">
        <w:rPr>
          <w:rFonts w:ascii="Arial" w:eastAsia="Calibri" w:hAnsi="Arial" w:cs="Arial"/>
          <w:lang w:val="en-US"/>
        </w:rPr>
        <w:t>v</w:t>
      </w:r>
      <w:r w:rsidRPr="00C84F7B">
        <w:rPr>
          <w:rFonts w:ascii="Arial" w:eastAsia="Calibri" w:hAnsi="Arial" w:cs="Arial"/>
        </w:rPr>
        <w:t xml:space="preserve">) μετά τις εργασίες της σύμβασης και σε </w:t>
      </w:r>
      <w:r w:rsidRPr="00C84F7B">
        <w:rPr>
          <w:rFonts w:ascii="Arial" w:eastAsia="Calibri" w:hAnsi="Arial" w:cs="Arial"/>
        </w:rPr>
        <w:lastRenderedPageBreak/>
        <w:t xml:space="preserve">περίπτωση όπου ένας ή περισσότεροι σταθμοί υπόκειντο σε χειρισμό από την </w:t>
      </w:r>
      <w:proofErr w:type="spellStart"/>
      <w:r w:rsidRPr="00C84F7B">
        <w:rPr>
          <w:rFonts w:ascii="Arial" w:eastAsia="Calibri" w:hAnsi="Arial" w:cs="Arial"/>
        </w:rPr>
        <w:t>Τηλεδιοίκηση</w:t>
      </w:r>
      <w:proofErr w:type="spellEnd"/>
      <w:r w:rsidRPr="00C84F7B">
        <w:rPr>
          <w:rFonts w:ascii="Arial" w:eastAsia="Calibri" w:hAnsi="Arial" w:cs="Arial"/>
        </w:rPr>
        <w:t xml:space="preserve">, ο χρόνος απόκρισης των εντολών που θα δίδονταν, θα έπρεπε να είναι αντίστοιχος ή μικρότερος του χρόνου απόκρισης που έχει η </w:t>
      </w:r>
      <w:proofErr w:type="spellStart"/>
      <w:r w:rsidRPr="00C84F7B">
        <w:rPr>
          <w:rFonts w:ascii="Arial" w:eastAsia="Calibri" w:hAnsi="Arial" w:cs="Arial"/>
        </w:rPr>
        <w:t>Τηλεδιοίκηση</w:t>
      </w:r>
      <w:proofErr w:type="spellEnd"/>
      <w:r w:rsidRPr="00C84F7B">
        <w:rPr>
          <w:rFonts w:ascii="Arial" w:eastAsia="Calibri" w:hAnsi="Arial" w:cs="Arial"/>
        </w:rPr>
        <w:t xml:space="preserve"> Λάρισας στο τμήμα Λάρισα – Κατερίνη, αποτελούσε δε ευθύνη του αναδόχου να προβεί σε οποιαδήποτε ρύθμιση, προγραμματισμό, προμήθεια, εγκατάσταση, σύνδεση και θέση σε λειτουργία οποιουδήποτε εξοπλισμού ή λογισμικού απαιτείτο, προκειμένου να επιτυγχάνεται η ανωτέρω χρονική απόκριση, </w:t>
      </w:r>
      <w:r w:rsidRPr="00C84F7B">
        <w:rPr>
          <w:rFonts w:ascii="Arial" w:eastAsia="Calibri" w:hAnsi="Arial" w:cs="Arial"/>
          <w:lang w:val="en-US"/>
        </w:rPr>
        <w:t>vi</w:t>
      </w:r>
      <w:r w:rsidRPr="00C84F7B">
        <w:rPr>
          <w:rFonts w:ascii="Arial" w:eastAsia="Calibri" w:hAnsi="Arial" w:cs="Arial"/>
        </w:rPr>
        <w:t xml:space="preserve">) δημιουργία εναλλακτικής μετάδοσης δεδομένων </w:t>
      </w:r>
      <w:proofErr w:type="spellStart"/>
      <w:r w:rsidRPr="00C84F7B">
        <w:rPr>
          <w:rFonts w:ascii="Arial" w:eastAsia="Calibri" w:hAnsi="Arial" w:cs="Arial"/>
        </w:rPr>
        <w:t>τηλεδιοίκησης</w:t>
      </w:r>
      <w:proofErr w:type="spellEnd"/>
      <w:r w:rsidRPr="00C84F7B">
        <w:rPr>
          <w:rFonts w:ascii="Arial" w:eastAsia="Calibri" w:hAnsi="Arial" w:cs="Arial"/>
        </w:rPr>
        <w:t xml:space="preserve"> (</w:t>
      </w:r>
      <w:r w:rsidRPr="00C84F7B">
        <w:rPr>
          <w:rFonts w:ascii="Arial" w:eastAsia="Calibri" w:hAnsi="Arial" w:cs="Arial"/>
          <w:lang w:val="en-US"/>
        </w:rPr>
        <w:t>loop</w:t>
      </w:r>
      <w:r w:rsidRPr="00C84F7B">
        <w:rPr>
          <w:rFonts w:ascii="Arial" w:eastAsia="Calibri" w:hAnsi="Arial" w:cs="Arial"/>
        </w:rPr>
        <w:t xml:space="preserve">) είτε μέσω του ιδίου καλωδίου οπτικών ινών είτε μέσω άλλου καλωδίου που θα διέθετε στον ανάδοχο η επίβλεψη. Για την υλοποίηση των ανωτέρω ως προς την </w:t>
      </w:r>
      <w:proofErr w:type="spellStart"/>
      <w:r w:rsidRPr="00C84F7B">
        <w:rPr>
          <w:rFonts w:ascii="Arial" w:eastAsia="Calibri" w:hAnsi="Arial" w:cs="Arial"/>
        </w:rPr>
        <w:t>τηλεδιοίκηση</w:t>
      </w:r>
      <w:proofErr w:type="spellEnd"/>
      <w:r w:rsidRPr="00C84F7B">
        <w:rPr>
          <w:rFonts w:ascii="Arial" w:eastAsia="Calibri" w:hAnsi="Arial" w:cs="Arial"/>
        </w:rPr>
        <w:t xml:space="preserve"> Λάρισας οριζόταν </w:t>
      </w:r>
      <w:r w:rsidRPr="00C84F7B">
        <w:rPr>
          <w:rFonts w:ascii="Arial" w:eastAsia="Calibri" w:hAnsi="Arial" w:cs="Arial"/>
          <w:u w:val="single"/>
        </w:rPr>
        <w:t xml:space="preserve">ρητά </w:t>
      </w:r>
      <w:r w:rsidRPr="00C84F7B">
        <w:rPr>
          <w:rFonts w:ascii="Arial" w:eastAsia="Calibri" w:hAnsi="Arial" w:cs="Arial"/>
        </w:rPr>
        <w:t xml:space="preserve">(άρθρο 4.10, σελ. 30 της Τεχνικής Περιγραφής της 717/14) ότι θα χρησιμοποιούταν ο υπάρχων εξοπλισμός στην </w:t>
      </w:r>
      <w:proofErr w:type="spellStart"/>
      <w:r w:rsidRPr="00C84F7B">
        <w:rPr>
          <w:rFonts w:ascii="Arial" w:eastAsia="Calibri" w:hAnsi="Arial" w:cs="Arial"/>
        </w:rPr>
        <w:t>τηλεδιοίκηση</w:t>
      </w:r>
      <w:proofErr w:type="spellEnd"/>
      <w:r w:rsidRPr="00C84F7B">
        <w:rPr>
          <w:rFonts w:ascii="Arial" w:eastAsia="Calibri" w:hAnsi="Arial" w:cs="Arial"/>
        </w:rPr>
        <w:t xml:space="preserve"> (Λάρισας) και εφόσον απαιτείτο συμπλήρωση ή και αντικατάσταση ή και προγραμματισμός θα υλοποιούνταν στο πλαίσιο της σύμβασης (717/14) χωρίς επιπρόσθετη αμοιβή. Παρά τα ανωτέρω η σύμβαση 717/14 </w:t>
      </w:r>
      <w:r w:rsidRPr="00C84F7B">
        <w:rPr>
          <w:rFonts w:ascii="Arial" w:eastAsia="Calibri" w:hAnsi="Arial" w:cs="Arial"/>
          <w:u w:val="single"/>
        </w:rPr>
        <w:t>δεν</w:t>
      </w:r>
      <w:r w:rsidRPr="00C84F7B">
        <w:rPr>
          <w:rFonts w:ascii="Arial" w:eastAsia="Calibri" w:hAnsi="Arial" w:cs="Arial"/>
        </w:rPr>
        <w:t xml:space="preserve"> ολοκληρώθηκε – εκτελέστηκε και </w:t>
      </w:r>
      <w:r w:rsidRPr="00C84F7B">
        <w:rPr>
          <w:rFonts w:ascii="Arial" w:eastAsia="Calibri" w:hAnsi="Arial" w:cs="Arial"/>
          <w:u w:val="single"/>
        </w:rPr>
        <w:t xml:space="preserve">δεν </w:t>
      </w:r>
      <w:r w:rsidRPr="00C84F7B">
        <w:rPr>
          <w:rFonts w:ascii="Arial" w:eastAsia="Calibri" w:hAnsi="Arial" w:cs="Arial"/>
        </w:rPr>
        <w:t xml:space="preserve">παραδόθηκε </w:t>
      </w:r>
      <w:r w:rsidRPr="00C84F7B">
        <w:rPr>
          <w:rFonts w:ascii="Arial" w:eastAsia="Calibri" w:hAnsi="Arial" w:cs="Arial"/>
          <w:u w:val="single"/>
        </w:rPr>
        <w:t xml:space="preserve">οριστικά </w:t>
      </w:r>
      <w:r w:rsidRPr="00C84F7B">
        <w:rPr>
          <w:rFonts w:ascii="Arial" w:eastAsia="Calibri" w:hAnsi="Arial" w:cs="Arial"/>
        </w:rPr>
        <w:t xml:space="preserve">μέχρι σήμερα στον ΟΣΕ ΑΕ από την ΕΡΓΟΣΕ ΑΕ </w:t>
      </w:r>
      <w:r w:rsidRPr="00C84F7B">
        <w:rPr>
          <w:rFonts w:ascii="Arial" w:eastAsia="Calibri" w:hAnsi="Arial" w:cs="Arial"/>
          <w:u w:val="single"/>
        </w:rPr>
        <w:t xml:space="preserve">και </w:t>
      </w:r>
      <w:r w:rsidRPr="00C84F7B">
        <w:rPr>
          <w:rFonts w:ascii="Arial" w:eastAsia="Calibri" w:hAnsi="Arial" w:cs="Arial"/>
        </w:rPr>
        <w:t xml:space="preserve">ειδικότερα στο επίδικο τμήμα (Λάρισα - Ν. Πόροι), όπου και </w:t>
      </w:r>
      <w:proofErr w:type="spellStart"/>
      <w:r w:rsidRPr="00C84F7B">
        <w:rPr>
          <w:rFonts w:ascii="Arial" w:eastAsia="Calibri" w:hAnsi="Arial" w:cs="Arial"/>
        </w:rPr>
        <w:t>επισυνέβη</w:t>
      </w:r>
      <w:proofErr w:type="spellEnd"/>
      <w:r w:rsidRPr="00C84F7B">
        <w:rPr>
          <w:rFonts w:ascii="Arial" w:eastAsia="Calibri" w:hAnsi="Arial" w:cs="Arial"/>
        </w:rPr>
        <w:t xml:space="preserve"> το δυστύχημα της 28-2-2023, αλλά αντιθέτως παρατεινόταν συνεχώς με αποφάσεις του ΔΣ της ΕΡΓΟΣΕ Α.Ε. και </w:t>
      </w:r>
      <w:r w:rsidRPr="00C84F7B">
        <w:rPr>
          <w:rFonts w:ascii="Arial" w:eastAsia="Calibri" w:hAnsi="Arial" w:cs="Arial"/>
          <w:b/>
          <w:bCs/>
        </w:rPr>
        <w:t xml:space="preserve">γ) 717-1/14, </w:t>
      </w:r>
      <w:r w:rsidRPr="00C84F7B">
        <w:rPr>
          <w:rFonts w:ascii="Arial" w:eastAsia="Calibri" w:hAnsi="Arial" w:cs="Arial"/>
        </w:rPr>
        <w:t>1</w:t>
      </w:r>
      <w:r w:rsidRPr="00C84F7B">
        <w:rPr>
          <w:rFonts w:ascii="Arial" w:eastAsia="Calibri" w:hAnsi="Arial" w:cs="Arial"/>
          <w:vertAlign w:val="superscript"/>
        </w:rPr>
        <w:t>ης</w:t>
      </w:r>
      <w:r w:rsidRPr="00C84F7B">
        <w:rPr>
          <w:rFonts w:ascii="Arial" w:eastAsia="Calibri" w:hAnsi="Arial" w:cs="Arial"/>
        </w:rPr>
        <w:t xml:space="preserve"> συμπληρωματικής σύμβασης της αρχικής 717/14, οικονομικού αντικειμένου 13.320.240,00 ευρώ (χωρίς αναθεώρηση και ΦΠΑ), με προθεσμία περάτωσης </w:t>
      </w:r>
      <w:r w:rsidRPr="00C84F7B">
        <w:rPr>
          <w:rFonts w:ascii="Arial" w:eastAsia="Calibri" w:hAnsi="Arial" w:cs="Arial"/>
          <w:b/>
          <w:bCs/>
        </w:rPr>
        <w:t xml:space="preserve">14 </w:t>
      </w:r>
      <w:r w:rsidRPr="00C84F7B">
        <w:rPr>
          <w:rFonts w:ascii="Arial" w:eastAsia="Calibri" w:hAnsi="Arial" w:cs="Arial"/>
        </w:rPr>
        <w:t xml:space="preserve">μήνες από την υπογραφή της την 19-5-2021 (άρθρο 5 της σύμβασης) και με την οποία προβλεπόταν μεταξύ άλλων η αναβάθμιση της </w:t>
      </w:r>
      <w:proofErr w:type="spellStart"/>
      <w:r w:rsidRPr="00C84F7B">
        <w:rPr>
          <w:rFonts w:ascii="Arial" w:eastAsia="Calibri" w:hAnsi="Arial" w:cs="Arial"/>
        </w:rPr>
        <w:t>τηλεδιοίκησης</w:t>
      </w:r>
      <w:proofErr w:type="spellEnd"/>
      <w:r w:rsidRPr="00C84F7B">
        <w:rPr>
          <w:rFonts w:ascii="Arial" w:eastAsia="Calibri" w:hAnsi="Arial" w:cs="Arial"/>
        </w:rPr>
        <w:t xml:space="preserve"> του ΚΕΚ Λάρισας και συγκεκριμένα, </w:t>
      </w:r>
      <w:proofErr w:type="spellStart"/>
      <w:r w:rsidRPr="00C84F7B">
        <w:rPr>
          <w:rFonts w:ascii="Arial" w:eastAsia="Calibri" w:hAnsi="Arial" w:cs="Arial"/>
          <w:lang w:val="en-US"/>
        </w:rPr>
        <w:t>i</w:t>
      </w:r>
      <w:proofErr w:type="spellEnd"/>
      <w:r w:rsidRPr="00C84F7B">
        <w:rPr>
          <w:rFonts w:ascii="Arial" w:eastAsia="Calibri" w:hAnsi="Arial" w:cs="Arial"/>
        </w:rPr>
        <w:t xml:space="preserve">) τροποποίηση του </w:t>
      </w:r>
      <w:r w:rsidRPr="00C84F7B">
        <w:rPr>
          <w:rFonts w:ascii="Arial" w:eastAsia="Calibri" w:hAnsi="Arial" w:cs="Arial"/>
          <w:lang w:val="en-US"/>
        </w:rPr>
        <w:t>master</w:t>
      </w:r>
      <w:r w:rsidRPr="00C84F7B">
        <w:rPr>
          <w:rFonts w:ascii="Arial" w:eastAsia="Calibri" w:hAnsi="Arial" w:cs="Arial"/>
        </w:rPr>
        <w:t xml:space="preserve"> </w:t>
      </w:r>
      <w:r w:rsidRPr="00C84F7B">
        <w:rPr>
          <w:rFonts w:ascii="Arial" w:eastAsia="Calibri" w:hAnsi="Arial" w:cs="Arial"/>
          <w:lang w:val="en-US"/>
        </w:rPr>
        <w:t>controller</w:t>
      </w:r>
      <w:r w:rsidRPr="00C84F7B">
        <w:rPr>
          <w:rFonts w:ascii="Arial" w:eastAsia="Calibri" w:hAnsi="Arial" w:cs="Arial"/>
        </w:rPr>
        <w:t xml:space="preserve"> και μετατροπή του λογισμικού (</w:t>
      </w:r>
      <w:r w:rsidRPr="00C84F7B">
        <w:rPr>
          <w:rFonts w:ascii="Arial" w:eastAsia="Calibri" w:hAnsi="Arial" w:cs="Arial"/>
          <w:lang w:val="en-US"/>
        </w:rPr>
        <w:t>software</w:t>
      </w:r>
      <w:r w:rsidRPr="00C84F7B">
        <w:rPr>
          <w:rFonts w:ascii="Arial" w:eastAsia="Calibri" w:hAnsi="Arial" w:cs="Arial"/>
        </w:rPr>
        <w:t xml:space="preserve"> </w:t>
      </w:r>
      <w:r w:rsidRPr="00C84F7B">
        <w:rPr>
          <w:rFonts w:ascii="Arial" w:eastAsia="Calibri" w:hAnsi="Arial" w:cs="Arial"/>
          <w:lang w:val="en-US"/>
        </w:rPr>
        <w:t>master</w:t>
      </w:r>
      <w:r w:rsidRPr="00C84F7B">
        <w:rPr>
          <w:rFonts w:ascii="Arial" w:eastAsia="Calibri" w:hAnsi="Arial" w:cs="Arial"/>
        </w:rPr>
        <w:t xml:space="preserve"> </w:t>
      </w:r>
      <w:r w:rsidRPr="00C84F7B">
        <w:rPr>
          <w:rFonts w:ascii="Arial" w:eastAsia="Calibri" w:hAnsi="Arial" w:cs="Arial"/>
          <w:lang w:val="en-US"/>
        </w:rPr>
        <w:t>controller</w:t>
      </w:r>
      <w:r w:rsidRPr="00C84F7B">
        <w:rPr>
          <w:rFonts w:ascii="Arial" w:eastAsia="Calibri" w:hAnsi="Arial" w:cs="Arial"/>
        </w:rPr>
        <w:t xml:space="preserve">), ώστε να εκπληρώνεται η απαίτηση για  εναλλακτική μετάδοση δεδομένων, </w:t>
      </w:r>
      <w:r w:rsidRPr="00C84F7B">
        <w:rPr>
          <w:rFonts w:ascii="Arial" w:eastAsia="Calibri" w:hAnsi="Arial" w:cs="Arial"/>
          <w:lang w:val="en-US"/>
        </w:rPr>
        <w:t>ii</w:t>
      </w:r>
      <w:r w:rsidRPr="00C84F7B">
        <w:rPr>
          <w:rFonts w:ascii="Arial" w:eastAsia="Calibri" w:hAnsi="Arial" w:cs="Arial"/>
        </w:rPr>
        <w:t xml:space="preserve">) </w:t>
      </w:r>
      <w:proofErr w:type="spellStart"/>
      <w:r w:rsidRPr="00C84F7B">
        <w:rPr>
          <w:rFonts w:ascii="Arial" w:eastAsia="Calibri" w:hAnsi="Arial" w:cs="Arial"/>
        </w:rPr>
        <w:t>αναπρογραμματισμός</w:t>
      </w:r>
      <w:proofErr w:type="spellEnd"/>
      <w:r w:rsidRPr="00C84F7B">
        <w:rPr>
          <w:rFonts w:ascii="Arial" w:eastAsia="Calibri" w:hAnsi="Arial" w:cs="Arial"/>
        </w:rPr>
        <w:t xml:space="preserve"> του λογισμικού (</w:t>
      </w:r>
      <w:r w:rsidRPr="00C84F7B">
        <w:rPr>
          <w:rFonts w:ascii="Arial" w:eastAsia="Calibri" w:hAnsi="Arial" w:cs="Arial"/>
          <w:lang w:val="en-US"/>
        </w:rPr>
        <w:t>software</w:t>
      </w:r>
      <w:r w:rsidRPr="00C84F7B">
        <w:rPr>
          <w:rFonts w:ascii="Arial" w:eastAsia="Calibri" w:hAnsi="Arial" w:cs="Arial"/>
        </w:rPr>
        <w:t xml:space="preserve"> </w:t>
      </w:r>
      <w:r w:rsidRPr="00C84F7B">
        <w:rPr>
          <w:rFonts w:ascii="Arial" w:eastAsia="Calibri" w:hAnsi="Arial" w:cs="Arial"/>
          <w:lang w:val="en-US"/>
        </w:rPr>
        <w:t>master</w:t>
      </w:r>
      <w:r w:rsidRPr="00C84F7B">
        <w:rPr>
          <w:rFonts w:ascii="Arial" w:eastAsia="Calibri" w:hAnsi="Arial" w:cs="Arial"/>
        </w:rPr>
        <w:t xml:space="preserve"> </w:t>
      </w:r>
      <w:r w:rsidRPr="00C84F7B">
        <w:rPr>
          <w:rFonts w:ascii="Arial" w:eastAsia="Calibri" w:hAnsi="Arial" w:cs="Arial"/>
          <w:lang w:val="en-US"/>
        </w:rPr>
        <w:t>controller</w:t>
      </w:r>
      <w:r w:rsidRPr="00C84F7B">
        <w:rPr>
          <w:rFonts w:ascii="Arial" w:eastAsia="Calibri" w:hAnsi="Arial" w:cs="Arial"/>
        </w:rPr>
        <w:t xml:space="preserve">) ώστε να επικοινωνεί με νέο πρωτόκολλο, κατάλληλο για την μετάδοση δεδομένων μέσω καλωδίου οπτικών ινών, </w:t>
      </w:r>
      <w:r w:rsidRPr="00C84F7B">
        <w:rPr>
          <w:rFonts w:ascii="Arial" w:eastAsia="Calibri" w:hAnsi="Arial" w:cs="Arial"/>
          <w:lang w:val="en-US"/>
        </w:rPr>
        <w:t>iii</w:t>
      </w:r>
      <w:r w:rsidRPr="00C84F7B">
        <w:rPr>
          <w:rFonts w:ascii="Arial" w:eastAsia="Calibri" w:hAnsi="Arial" w:cs="Arial"/>
        </w:rPr>
        <w:t>) εγκατάσταση εξυπηρέτηση (</w:t>
      </w:r>
      <w:r w:rsidRPr="00C84F7B">
        <w:rPr>
          <w:rFonts w:ascii="Arial" w:eastAsia="Calibri" w:hAnsi="Arial" w:cs="Arial"/>
          <w:lang w:val="en-US"/>
        </w:rPr>
        <w:t>server</w:t>
      </w:r>
      <w:r w:rsidRPr="00C84F7B">
        <w:rPr>
          <w:rFonts w:ascii="Arial" w:eastAsia="Calibri" w:hAnsi="Arial" w:cs="Arial"/>
        </w:rPr>
        <w:t xml:space="preserve">) για τη λειτουργία των υποσυστημάτων του λογισμικού, </w:t>
      </w:r>
      <w:r w:rsidRPr="00C84F7B">
        <w:rPr>
          <w:rFonts w:ascii="Arial" w:eastAsia="Calibri" w:hAnsi="Arial" w:cs="Arial"/>
          <w:lang w:val="en-US"/>
        </w:rPr>
        <w:t>iv</w:t>
      </w:r>
      <w:r w:rsidRPr="00C84F7B">
        <w:rPr>
          <w:rFonts w:ascii="Arial" w:eastAsia="Calibri" w:hAnsi="Arial" w:cs="Arial"/>
        </w:rPr>
        <w:t>) εγκατάσταση υπολογιστών για τον έλεγχο των οθονών και τη λειτουργία του λογισμικού απεικόνισης (</w:t>
      </w:r>
      <w:r w:rsidRPr="00C84F7B">
        <w:rPr>
          <w:rFonts w:ascii="Arial" w:eastAsia="Calibri" w:hAnsi="Arial" w:cs="Arial"/>
          <w:lang w:val="en-US"/>
        </w:rPr>
        <w:t>graphics</w:t>
      </w:r>
      <w:r w:rsidRPr="00C84F7B">
        <w:rPr>
          <w:rFonts w:ascii="Arial" w:eastAsia="Calibri" w:hAnsi="Arial" w:cs="Arial"/>
        </w:rPr>
        <w:t xml:space="preserve"> </w:t>
      </w:r>
      <w:r w:rsidRPr="00C84F7B">
        <w:rPr>
          <w:rFonts w:ascii="Arial" w:eastAsia="Calibri" w:hAnsi="Arial" w:cs="Arial"/>
          <w:lang w:val="en-US"/>
        </w:rPr>
        <w:t>controller</w:t>
      </w:r>
      <w:r w:rsidRPr="00C84F7B">
        <w:rPr>
          <w:rFonts w:ascii="Arial" w:eastAsia="Calibri" w:hAnsi="Arial" w:cs="Arial"/>
        </w:rPr>
        <w:t xml:space="preserve">), </w:t>
      </w:r>
      <w:r w:rsidRPr="00C84F7B">
        <w:rPr>
          <w:rFonts w:ascii="Arial" w:eastAsia="Calibri" w:hAnsi="Arial" w:cs="Arial"/>
          <w:lang w:val="en-US"/>
        </w:rPr>
        <w:t>v</w:t>
      </w:r>
      <w:r w:rsidRPr="00C84F7B">
        <w:rPr>
          <w:rFonts w:ascii="Arial" w:eastAsia="Calibri" w:hAnsi="Arial" w:cs="Arial"/>
        </w:rPr>
        <w:t xml:space="preserve">) εγκατάσταση νεών οθονών τεχνολογίας </w:t>
      </w:r>
      <w:r w:rsidRPr="00C84F7B">
        <w:rPr>
          <w:rFonts w:ascii="Arial" w:eastAsia="Calibri" w:hAnsi="Arial" w:cs="Arial"/>
          <w:lang w:val="en-US"/>
        </w:rPr>
        <w:t>LED</w:t>
      </w:r>
      <w:r w:rsidRPr="00C84F7B">
        <w:rPr>
          <w:rFonts w:ascii="Arial" w:eastAsia="Calibri" w:hAnsi="Arial" w:cs="Arial"/>
        </w:rPr>
        <w:t>. Αποτέλεσμα τη μη εκτέλεσης – ολοκλήρωσης της σύμβασης 717/14 και της 1</w:t>
      </w:r>
      <w:r w:rsidRPr="00C84F7B">
        <w:rPr>
          <w:rFonts w:ascii="Arial" w:eastAsia="Calibri" w:hAnsi="Arial" w:cs="Arial"/>
          <w:vertAlign w:val="superscript"/>
        </w:rPr>
        <w:t>ης</w:t>
      </w:r>
      <w:r w:rsidRPr="00C84F7B">
        <w:rPr>
          <w:rFonts w:ascii="Arial" w:eastAsia="Calibri" w:hAnsi="Arial" w:cs="Arial"/>
        </w:rPr>
        <w:t xml:space="preserve"> συμπληρωματικής αυτής 717-1/14 ήταν να </w:t>
      </w:r>
      <w:r w:rsidRPr="00C84F7B">
        <w:rPr>
          <w:rFonts w:ascii="Arial" w:eastAsia="Calibri" w:hAnsi="Arial" w:cs="Arial"/>
        </w:rPr>
        <w:lastRenderedPageBreak/>
        <w:t xml:space="preserve">μην μπορεί να εκτελεστεί – ολοκληρωθεί και η υπό στοιχείο α’ σύμβαση (10005/2007) για τη λειτουργία του συστήματος </w:t>
      </w:r>
      <w:r w:rsidRPr="00C84F7B">
        <w:rPr>
          <w:rFonts w:ascii="Arial" w:eastAsia="Calibri" w:hAnsi="Arial" w:cs="Arial"/>
          <w:lang w:val="en-US"/>
        </w:rPr>
        <w:t>ETCS</w:t>
      </w:r>
      <w:r w:rsidRPr="00C84F7B">
        <w:rPr>
          <w:rFonts w:ascii="Arial" w:eastAsia="Calibri" w:hAnsi="Arial" w:cs="Arial"/>
        </w:rPr>
        <w:t xml:space="preserve"> επί της </w:t>
      </w:r>
      <w:r w:rsidRPr="00C84F7B">
        <w:rPr>
          <w:rFonts w:ascii="Arial" w:eastAsia="Calibri" w:hAnsi="Arial" w:cs="Arial"/>
          <w:u w:val="single"/>
        </w:rPr>
        <w:t xml:space="preserve">γραμμής </w:t>
      </w:r>
      <w:r w:rsidRPr="00C84F7B">
        <w:rPr>
          <w:rFonts w:ascii="Arial" w:eastAsia="Calibri" w:hAnsi="Arial" w:cs="Arial"/>
        </w:rPr>
        <w:t xml:space="preserve">επιπέδου 1. </w:t>
      </w:r>
      <w:r w:rsidRPr="00C84F7B">
        <w:rPr>
          <w:rFonts w:ascii="Arial" w:eastAsia="Calibri" w:hAnsi="Arial" w:cs="Arial"/>
          <w:u w:val="single"/>
        </w:rPr>
        <w:t xml:space="preserve">Συνεπώς, </w:t>
      </w:r>
      <w:r w:rsidRPr="00C84F7B">
        <w:rPr>
          <w:rFonts w:ascii="Arial" w:eastAsia="Calibri" w:hAnsi="Arial" w:cs="Arial"/>
        </w:rPr>
        <w:t xml:space="preserve">ενόψει των ανωτέρω δεδομένων, ήτοι της μη έγκαιρης ολοκλήρωσης των ανωτέρω συμβάσεων και των ως άνω συνεχών /παρατάσεων της 10005/2007 σύμβασης και της 717/14 σύμβασης οι ως άνω υπεύθυνοι τής σχηματισθείσης υπ’ αριθμόν </w:t>
      </w:r>
      <w:r w:rsidRPr="00C84F7B">
        <w:rPr>
          <w:rFonts w:ascii="Arial" w:eastAsia="Calibri" w:hAnsi="Arial" w:cs="Arial"/>
          <w:b/>
          <w:bCs/>
        </w:rPr>
        <w:t xml:space="preserve">Φ2023/49(ΕΓ4-23/3) </w:t>
      </w:r>
      <w:r w:rsidRPr="00C84F7B">
        <w:rPr>
          <w:rFonts w:ascii="Arial" w:eastAsia="Calibri" w:hAnsi="Arial" w:cs="Arial"/>
        </w:rPr>
        <w:t xml:space="preserve">ποινικής δικογραφίας, υπείχαν ιδιαίτερη νομική υποχρέωση και όφειλαν να μεριμνήσουν για την από τις αρμόδιες υπηρεσίες του διαχειριστή της υποδομής (ΟΣΕ ΑΕ) συντήρηση, επισκευή, ανάταξη και πλήρη λειτουργία της υπάρχουσας σηματοδότησης και της </w:t>
      </w:r>
      <w:proofErr w:type="spellStart"/>
      <w:r w:rsidRPr="00C84F7B">
        <w:rPr>
          <w:rFonts w:ascii="Arial" w:eastAsia="Calibri" w:hAnsi="Arial" w:cs="Arial"/>
        </w:rPr>
        <w:t>τηλεδιοίκησης</w:t>
      </w:r>
      <w:proofErr w:type="spellEnd"/>
      <w:r w:rsidRPr="00C84F7B">
        <w:rPr>
          <w:rFonts w:ascii="Arial" w:eastAsia="Calibri" w:hAnsi="Arial" w:cs="Arial"/>
        </w:rPr>
        <w:t xml:space="preserve"> στο επίδικο τμήμα (ΚΕΚ Λάρισας – τμήμα γραμμής Λάρισα – Ν. Πόροι) μέχρι την εκτέλεση-ολοκλήρωση, οριστική παραλαβή και θέση σε πλήρη λειτουργία από τον ΟΣΕ ΑΕ των συστημάτων ασφαλείας της σιδηροδρομικής κυκλοφορίας των ανωτέρω συμβάσεων, στις οποίες εξάλλου προβλεπόταν ρητά ότι θα γινόταν χρήση-αξιοποίηση και ενσωμάτωση από αυτές της υπάρχουσας σηματοδότησης και </w:t>
      </w:r>
      <w:proofErr w:type="spellStart"/>
      <w:r w:rsidRPr="00C84F7B">
        <w:rPr>
          <w:rFonts w:ascii="Arial" w:eastAsia="Calibri" w:hAnsi="Arial" w:cs="Arial"/>
        </w:rPr>
        <w:t>τηλεδιοίκησης</w:t>
      </w:r>
      <w:proofErr w:type="spellEnd"/>
      <w:r w:rsidRPr="00C84F7B">
        <w:rPr>
          <w:rFonts w:ascii="Arial" w:eastAsia="Calibri" w:hAnsi="Arial" w:cs="Arial"/>
        </w:rPr>
        <w:t xml:space="preserve"> και ειδικά στο επίδικο τμήμα (ΚΕΚ Λάρισας) (άρθρα 4.3 και 5.2.2 περ. </w:t>
      </w:r>
      <w:r w:rsidRPr="00C84F7B">
        <w:rPr>
          <w:rFonts w:ascii="Arial" w:eastAsia="Calibri" w:hAnsi="Arial" w:cs="Arial"/>
          <w:lang w:val="en-US"/>
        </w:rPr>
        <w:t>I</w:t>
      </w:r>
      <w:r w:rsidRPr="00C84F7B">
        <w:rPr>
          <w:rFonts w:ascii="Arial" w:eastAsia="Calibri" w:hAnsi="Arial" w:cs="Arial"/>
        </w:rPr>
        <w:t xml:space="preserve">, </w:t>
      </w:r>
      <w:r w:rsidRPr="00C84F7B">
        <w:rPr>
          <w:rFonts w:ascii="Arial" w:eastAsia="Calibri" w:hAnsi="Arial" w:cs="Arial"/>
          <w:lang w:val="en-US"/>
        </w:rPr>
        <w:t>ii</w:t>
      </w:r>
      <w:r w:rsidRPr="00C84F7B">
        <w:rPr>
          <w:rFonts w:ascii="Arial" w:eastAsia="Calibri" w:hAnsi="Arial" w:cs="Arial"/>
        </w:rPr>
        <w:t xml:space="preserve"> και </w:t>
      </w:r>
      <w:r w:rsidRPr="00C84F7B">
        <w:rPr>
          <w:rFonts w:ascii="Arial" w:eastAsia="Calibri" w:hAnsi="Arial" w:cs="Arial"/>
          <w:lang w:val="en-US"/>
        </w:rPr>
        <w:t>iv</w:t>
      </w:r>
      <w:r w:rsidRPr="00C84F7B">
        <w:rPr>
          <w:rFonts w:ascii="Arial" w:eastAsia="Calibri" w:hAnsi="Arial" w:cs="Arial"/>
        </w:rPr>
        <w:t xml:space="preserve"> της Γενικής Συγγραφής Υποχρεώσεων (Παράρτημα Β1, τεχνική περιγραφή) της σύμβασης 10005/2007, άρθρα 4.5 και 4.10 των τεχνικών προδιαγραφών της σύμβασης 717/14). Αποτέλεσμα των ανωτέρω παραλείψεων ήταν ότι, στις 28-2-2023, στο επίδικο ειδικότερο τμήμα (Λάρισα – Ν. Πόροι), δεν τελούσε σε λειτουργία </w:t>
      </w:r>
      <w:r w:rsidRPr="00C84F7B">
        <w:rPr>
          <w:rFonts w:ascii="Arial" w:eastAsia="Calibri" w:hAnsi="Arial" w:cs="Arial"/>
          <w:u w:val="single"/>
        </w:rPr>
        <w:t>κανένα</w:t>
      </w:r>
      <w:r w:rsidRPr="00C84F7B">
        <w:rPr>
          <w:rFonts w:ascii="Arial" w:eastAsia="Calibri" w:hAnsi="Arial" w:cs="Arial"/>
        </w:rPr>
        <w:t xml:space="preserve"> από τα παραπάνω ουσιώδη ψηφιακά – ηλεκτρομηχανολογικά συστήματα ασφάλειας της σιδηροδρομικής κυκλοφορίας ούτε είχαν ληφθεί τα ως άνω προληπτικά μέτρα ασφαλείας της σιδηροδρομικής κυκλοφορίας τα οποία όμως, εάν λειτουργούσαν ή είχαν θεσπισθεί, αντίστοιχα, ειδικά στο επίδικο τμήμα (Λάρισα – </w:t>
      </w:r>
      <w:proofErr w:type="spellStart"/>
      <w:r w:rsidRPr="00C84F7B">
        <w:rPr>
          <w:rFonts w:ascii="Arial" w:eastAsia="Calibri" w:hAnsi="Arial" w:cs="Arial"/>
        </w:rPr>
        <w:t>Ν.Πόροι</w:t>
      </w:r>
      <w:proofErr w:type="spellEnd"/>
      <w:r w:rsidRPr="00C84F7B">
        <w:rPr>
          <w:rFonts w:ascii="Arial" w:eastAsia="Calibri" w:hAnsi="Arial" w:cs="Arial"/>
        </w:rPr>
        <w:t xml:space="preserve">), μετά </w:t>
      </w:r>
      <w:proofErr w:type="spellStart"/>
      <w:r w:rsidRPr="00C84F7B">
        <w:rPr>
          <w:rFonts w:ascii="Arial" w:eastAsia="Calibri" w:hAnsi="Arial" w:cs="Arial"/>
        </w:rPr>
        <w:t>βεβαιότητος</w:t>
      </w:r>
      <w:proofErr w:type="spellEnd"/>
      <w:r w:rsidRPr="00C84F7B">
        <w:rPr>
          <w:rFonts w:ascii="Arial" w:eastAsia="Calibri" w:hAnsi="Arial" w:cs="Arial"/>
        </w:rPr>
        <w:t xml:space="preserve"> δεν θα </w:t>
      </w:r>
      <w:proofErr w:type="spellStart"/>
      <w:r w:rsidRPr="00C84F7B">
        <w:rPr>
          <w:rFonts w:ascii="Arial" w:eastAsia="Calibri" w:hAnsi="Arial" w:cs="Arial"/>
        </w:rPr>
        <w:t>επισυνέβαινε</w:t>
      </w:r>
      <w:proofErr w:type="spellEnd"/>
      <w:r w:rsidRPr="00C84F7B">
        <w:rPr>
          <w:rFonts w:ascii="Arial" w:eastAsia="Calibri" w:hAnsi="Arial" w:cs="Arial"/>
        </w:rPr>
        <w:t xml:space="preserve"> το επίδικο δυστύχημα της 28-2-2023 επί της σιδηροδρομικής γραμμής Αθήνα-Θεσσαλονίκη στο ύψος του Ευαγγελισμού των Τεμπών, καθόσον η χρήση – λειτουργία και επενέργεια των εν λόγω συστημάτων ασφαλείας – ελέγχου της σιδηροδρομικής κυκλοφορίας, καθώς και η θέσπιση των ως άνω πρόσθετων μέτρων ασφάλειας (2</w:t>
      </w:r>
      <w:r w:rsidRPr="00C84F7B">
        <w:rPr>
          <w:rFonts w:ascii="Arial" w:eastAsia="Calibri" w:hAnsi="Arial" w:cs="Arial"/>
          <w:vertAlign w:val="superscript"/>
        </w:rPr>
        <w:t>ος</w:t>
      </w:r>
      <w:r w:rsidRPr="00C84F7B">
        <w:rPr>
          <w:rFonts w:ascii="Arial" w:eastAsia="Calibri" w:hAnsi="Arial" w:cs="Arial"/>
        </w:rPr>
        <w:t xml:space="preserve"> σταθμάρχης νυκτερινής βάρδιας, μείωση ταχύτητα αμαξοστοιχιών, θέσπιση νέου εθνικού κανόνα με το ανωτέρω περιεχόμενο) θα απέτρεπε τη σύγκρουση των ως άνω αμαξοστοιχιών είτε συνδυαστικά είτε μεμονωμένα, είτε </w:t>
      </w:r>
      <w:r w:rsidRPr="00C84F7B">
        <w:rPr>
          <w:rFonts w:ascii="Arial" w:eastAsia="Calibri" w:hAnsi="Arial" w:cs="Arial"/>
          <w:b/>
          <w:bCs/>
        </w:rPr>
        <w:t xml:space="preserve">α) </w:t>
      </w:r>
      <w:r w:rsidRPr="00C84F7B">
        <w:rPr>
          <w:rFonts w:ascii="Arial" w:eastAsia="Calibri" w:hAnsi="Arial" w:cs="Arial"/>
        </w:rPr>
        <w:t xml:space="preserve">μέσω της λειτουργίας της </w:t>
      </w:r>
      <w:proofErr w:type="spellStart"/>
      <w:r w:rsidRPr="00C84F7B">
        <w:rPr>
          <w:rFonts w:ascii="Arial" w:eastAsia="Calibri" w:hAnsi="Arial" w:cs="Arial"/>
        </w:rPr>
        <w:t>τηλεδιοίκησης</w:t>
      </w:r>
      <w:proofErr w:type="spellEnd"/>
      <w:r w:rsidRPr="00C84F7B">
        <w:rPr>
          <w:rFonts w:ascii="Arial" w:eastAsia="Calibri" w:hAnsi="Arial" w:cs="Arial"/>
        </w:rPr>
        <w:t xml:space="preserve"> του ΚΕΚ Λάρισας και της αμφίδρομης </w:t>
      </w:r>
      <w:proofErr w:type="spellStart"/>
      <w:r w:rsidRPr="00C84F7B">
        <w:rPr>
          <w:rFonts w:ascii="Arial" w:eastAsia="Calibri" w:hAnsi="Arial" w:cs="Arial"/>
        </w:rPr>
        <w:t>φωτοσήμανσης</w:t>
      </w:r>
      <w:proofErr w:type="spellEnd"/>
      <w:r w:rsidRPr="00C84F7B">
        <w:rPr>
          <w:rFonts w:ascii="Arial" w:eastAsia="Calibri" w:hAnsi="Arial" w:cs="Arial"/>
        </w:rPr>
        <w:t xml:space="preserve"> – </w:t>
      </w:r>
      <w:r w:rsidRPr="00C84F7B">
        <w:rPr>
          <w:rFonts w:ascii="Arial" w:eastAsia="Calibri" w:hAnsi="Arial" w:cs="Arial"/>
        </w:rPr>
        <w:lastRenderedPageBreak/>
        <w:t xml:space="preserve">σηματοδότησης της γραμμής είτε </w:t>
      </w:r>
      <w:r w:rsidRPr="00C84F7B">
        <w:rPr>
          <w:rFonts w:ascii="Arial" w:eastAsia="Calibri" w:hAnsi="Arial" w:cs="Arial"/>
          <w:b/>
          <w:bCs/>
        </w:rPr>
        <w:t xml:space="preserve">β) </w:t>
      </w:r>
      <w:r w:rsidRPr="00C84F7B">
        <w:rPr>
          <w:rFonts w:ascii="Arial" w:eastAsia="Calibri" w:hAnsi="Arial" w:cs="Arial"/>
        </w:rPr>
        <w:t xml:space="preserve">του συστήματος </w:t>
      </w:r>
      <w:r w:rsidRPr="00C84F7B">
        <w:rPr>
          <w:rFonts w:ascii="Arial" w:eastAsia="Calibri" w:hAnsi="Arial" w:cs="Arial"/>
          <w:lang w:val="en-US"/>
        </w:rPr>
        <w:t>GSM</w:t>
      </w:r>
      <w:r w:rsidRPr="00C84F7B">
        <w:rPr>
          <w:rFonts w:ascii="Arial" w:eastAsia="Calibri" w:hAnsi="Arial" w:cs="Arial"/>
        </w:rPr>
        <w:t>-</w:t>
      </w:r>
      <w:r w:rsidRPr="00C84F7B">
        <w:rPr>
          <w:rFonts w:ascii="Arial" w:eastAsia="Calibri" w:hAnsi="Arial" w:cs="Arial"/>
          <w:lang w:val="en-US"/>
        </w:rPr>
        <w:t>R</w:t>
      </w:r>
      <w:r w:rsidRPr="00C84F7B">
        <w:rPr>
          <w:rFonts w:ascii="Arial" w:eastAsia="Calibri" w:hAnsi="Arial" w:cs="Arial"/>
        </w:rPr>
        <w:t xml:space="preserve">, όπως οι τεχνικές προδιαγραφές – δυνατότητες και η κατά χρήση λειτουργία των συστημάτων αυτών είτε </w:t>
      </w:r>
      <w:r w:rsidRPr="00C84F7B">
        <w:rPr>
          <w:rFonts w:ascii="Arial" w:eastAsia="Calibri" w:hAnsi="Arial" w:cs="Arial"/>
          <w:b/>
          <w:bCs/>
        </w:rPr>
        <w:t xml:space="preserve">γ) </w:t>
      </w:r>
      <w:r w:rsidRPr="00C84F7B">
        <w:rPr>
          <w:rFonts w:ascii="Arial" w:eastAsia="Calibri" w:hAnsi="Arial" w:cs="Arial"/>
        </w:rPr>
        <w:t>μέσω της παρουσίας δεύτερου (2</w:t>
      </w:r>
      <w:r w:rsidRPr="00C84F7B">
        <w:rPr>
          <w:rFonts w:ascii="Arial" w:eastAsia="Calibri" w:hAnsi="Arial" w:cs="Arial"/>
          <w:vertAlign w:val="superscript"/>
        </w:rPr>
        <w:t>ου</w:t>
      </w:r>
      <w:r w:rsidRPr="00C84F7B">
        <w:rPr>
          <w:rFonts w:ascii="Arial" w:eastAsia="Calibri" w:hAnsi="Arial" w:cs="Arial"/>
        </w:rPr>
        <w:t>) σταθμάρχη στη βραδινή βάρδια του Σ.Σ. Λάρισας αντί ενός (1) μόνο, ο οποίος (2</w:t>
      </w:r>
      <w:r w:rsidRPr="00C84F7B">
        <w:rPr>
          <w:rFonts w:ascii="Arial" w:eastAsia="Calibri" w:hAnsi="Arial" w:cs="Arial"/>
          <w:vertAlign w:val="superscript"/>
        </w:rPr>
        <w:t>ος</w:t>
      </w:r>
      <w:r w:rsidRPr="00C84F7B">
        <w:rPr>
          <w:rFonts w:ascii="Arial" w:eastAsia="Calibri" w:hAnsi="Arial" w:cs="Arial"/>
        </w:rPr>
        <w:t xml:space="preserve"> σταθμάρχης), όντας παρών στο σταθμαρχείο του σταθμού, θα εντόπιζε έγκαιρα την ενέργεια του Βασιλείου Σαμαρά να θέσει αντίρροπα επί της γραμμής καθόδου την επιβατική αμαξοστοιχία κατά την έξοδό της από το Σ.Σ. Λάρισας και θα επενέβαινε προκειμένου αυτή να κινητοποιηθεί άμεσα και να εισέλθει κανονικά στη γραμμή ανόδου είτε </w:t>
      </w:r>
      <w:r w:rsidRPr="00C84F7B">
        <w:rPr>
          <w:rFonts w:ascii="Arial" w:eastAsia="Calibri" w:hAnsi="Arial" w:cs="Arial"/>
          <w:b/>
          <w:bCs/>
        </w:rPr>
        <w:t xml:space="preserve">δ) </w:t>
      </w:r>
      <w:r w:rsidRPr="00C84F7B">
        <w:rPr>
          <w:rFonts w:ascii="Arial" w:eastAsia="Calibri" w:hAnsi="Arial" w:cs="Arial"/>
        </w:rPr>
        <w:t xml:space="preserve">μέσω της μειωμένης ταχύτητας που θα είχε ορισθεί για την κίνηση των αμαξοστοιχιών με σχετική εγκύκλιο βραδυπορίας από την Διεύθυνση Κυκλοφορίας του ΟΣΕ ΑΕ (άρθρα 76-77 ΓΚΚ) ενόψει της επικινδυνότητας της κίνησης συνεπεία των ως άνω ελλείψεων, σε συνδυασμό </w:t>
      </w:r>
      <w:proofErr w:type="spellStart"/>
      <w:r w:rsidRPr="00C84F7B">
        <w:rPr>
          <w:rFonts w:ascii="Arial" w:eastAsia="Calibri" w:hAnsi="Arial" w:cs="Arial"/>
          <w:b/>
          <w:bCs/>
        </w:rPr>
        <w:t>στ</w:t>
      </w:r>
      <w:proofErr w:type="spellEnd"/>
      <w:r w:rsidRPr="00C84F7B">
        <w:rPr>
          <w:rFonts w:ascii="Arial" w:eastAsia="Calibri" w:hAnsi="Arial" w:cs="Arial"/>
          <w:b/>
          <w:bCs/>
        </w:rPr>
        <w:t xml:space="preserve">) </w:t>
      </w:r>
      <w:r w:rsidRPr="00C84F7B">
        <w:rPr>
          <w:rFonts w:ascii="Arial" w:eastAsia="Calibri" w:hAnsi="Arial" w:cs="Arial"/>
        </w:rPr>
        <w:t xml:space="preserve">και με τη θέσπιση αναγκαίου Νέου Εθνικού Κανόνα, έστω ως προσωρινού προληπτικού μέτρου, λόγω του κατεπείγοντος που θα λάμβανε υπόψη όλα τα παραπάνω δεδομένα και η εφαρμογή του θα διαμόρφωνε </w:t>
      </w:r>
      <w:r w:rsidRPr="00C84F7B">
        <w:rPr>
          <w:rFonts w:ascii="Arial" w:eastAsia="Calibri" w:hAnsi="Arial" w:cs="Arial"/>
          <w:u w:val="single"/>
        </w:rPr>
        <w:t xml:space="preserve">ασφαλείς </w:t>
      </w:r>
      <w:r w:rsidRPr="00C84F7B">
        <w:rPr>
          <w:rFonts w:ascii="Arial" w:eastAsia="Calibri" w:hAnsi="Arial" w:cs="Arial"/>
        </w:rPr>
        <w:t xml:space="preserve">συνθήκες σιδηροδρομικής κυκλοφορίας, μεταξύ άλλων και στο επίδικο τμήμα (Λάρισα – Ν. Πόροι), όπου </w:t>
      </w:r>
      <w:proofErr w:type="spellStart"/>
      <w:r w:rsidRPr="00C84F7B">
        <w:rPr>
          <w:rFonts w:ascii="Arial" w:eastAsia="Calibri" w:hAnsi="Arial" w:cs="Arial"/>
        </w:rPr>
        <w:t>επισυνέβη</w:t>
      </w:r>
      <w:proofErr w:type="spellEnd"/>
      <w:r w:rsidRPr="00C84F7B">
        <w:rPr>
          <w:rFonts w:ascii="Arial" w:eastAsia="Calibri" w:hAnsi="Arial" w:cs="Arial"/>
        </w:rPr>
        <w:t xml:space="preserve"> το εν λόγω σιδηροδρομικό δυστύχημα. </w:t>
      </w:r>
    </w:p>
    <w:p w14:paraId="12CC716C" w14:textId="70FA8139" w:rsidR="00C84F7B" w:rsidRPr="00C84F7B" w:rsidRDefault="00C84F7B" w:rsidP="00C84F7B">
      <w:pPr>
        <w:spacing w:line="360" w:lineRule="auto"/>
        <w:jc w:val="both"/>
        <w:rPr>
          <w:rFonts w:ascii="Arial" w:eastAsia="Calibri" w:hAnsi="Arial" w:cs="Arial"/>
        </w:rPr>
      </w:pPr>
      <w:r w:rsidRPr="00C84F7B">
        <w:rPr>
          <w:rFonts w:ascii="Arial" w:eastAsia="Calibri" w:hAnsi="Arial" w:cs="Arial"/>
        </w:rPr>
        <w:t xml:space="preserve">Παράλληλα, ο Κωνσταντίνος Καραμανλής του Αχιλλέα άσκησε καθήκοντα υπουργού Μεταφορών και Επικοινωνιών από 9.07.2019 ως και 1.03.2023 (ΠΔ 83/2019) οπότε και παραιτήθηκε λόγω του δυστυχήματος των Τεμπών. Αυτό συνέβη στις 28.2.2023 και περί </w:t>
      </w:r>
      <w:proofErr w:type="spellStart"/>
      <w:r w:rsidRPr="00C84F7B">
        <w:rPr>
          <w:rFonts w:ascii="Arial" w:eastAsia="Calibri" w:hAnsi="Arial" w:cs="Arial"/>
        </w:rPr>
        <w:t>ώραν</w:t>
      </w:r>
      <w:proofErr w:type="spellEnd"/>
      <w:r w:rsidRPr="00C84F7B">
        <w:rPr>
          <w:rFonts w:ascii="Arial" w:eastAsia="Calibri" w:hAnsi="Arial" w:cs="Arial"/>
        </w:rPr>
        <w:t xml:space="preserve"> 23.23 στην περιοχή του Ευαγγελισμού του Δήμου Τεμπών στη σιδηροδρομική χιλιομετρική θέση 372 της σιδηροδρομικής γραμμής Πλατέως Πειραιώς. Το δυστύχημα έλαβε χώρα μεταξύ της 62 IC επιβατικής αμαξοστοιχίας και της 63503 εμπορικής. </w:t>
      </w:r>
    </w:p>
    <w:p w14:paraId="3F0CEBD3" w14:textId="553C5ACC" w:rsidR="00C84F7B" w:rsidRPr="00C84F7B" w:rsidRDefault="00C84F7B" w:rsidP="00C84F7B">
      <w:pPr>
        <w:spacing w:line="360" w:lineRule="auto"/>
        <w:jc w:val="both"/>
        <w:rPr>
          <w:rFonts w:ascii="Arial" w:eastAsia="Calibri" w:hAnsi="Arial" w:cs="Arial"/>
        </w:rPr>
      </w:pPr>
      <w:r w:rsidRPr="00C84F7B">
        <w:rPr>
          <w:rFonts w:ascii="Arial" w:eastAsia="Calibri" w:hAnsi="Arial" w:cs="Arial"/>
        </w:rPr>
        <w:t xml:space="preserve">Το δυστύχημα συνέβη επειδή τα δύο τρένα κινούνταν επί της ιδίας γραμμής (γραμμή «καθόδου» προς Αθήνα) και ο σταθμάρχης δεν το αντιλήφθηκε νωρίς, στα 12 λεπτά που είχε περιθώριο να αντιδράσει, αλλά και όταν το αντιλήφθηκε ήταν αδύνατη η επικοινωνία επειδή τα συστήματα τηλεπικοινωνιών , όπως είχαν καταντήσει μετά τις αλλεπάλληλες υποβαθμίσεις τους, δεν κάλυπταν όλη την επίμαχη διαδρομή μέχρι το σημείο σύγκρουσης. </w:t>
      </w:r>
    </w:p>
    <w:p w14:paraId="6DBFD1A5" w14:textId="77777777" w:rsidR="00C84F7B" w:rsidRPr="00C84F7B" w:rsidRDefault="00C84F7B" w:rsidP="00C84F7B">
      <w:pPr>
        <w:spacing w:line="360" w:lineRule="auto"/>
        <w:jc w:val="both"/>
        <w:rPr>
          <w:rFonts w:ascii="Arial" w:eastAsia="Calibri" w:hAnsi="Arial" w:cs="Arial"/>
        </w:rPr>
      </w:pPr>
      <w:r w:rsidRPr="00C84F7B">
        <w:rPr>
          <w:rFonts w:ascii="Arial" w:eastAsia="Calibri" w:hAnsi="Arial" w:cs="Arial"/>
        </w:rPr>
        <w:t xml:space="preserve">Πριν από τις εκλογές του 2019 ο ίδιος ο υπουργός, αλλά και ο μετέπειτα πρωθυπουργός Κυριάκος Μητσοτάκης είχαν αναφερθεί κατ’ επανάληψη στην </w:t>
      </w:r>
      <w:r w:rsidRPr="00C84F7B">
        <w:rPr>
          <w:rFonts w:ascii="Arial" w:eastAsia="Calibri" w:hAnsi="Arial" w:cs="Arial"/>
        </w:rPr>
        <w:lastRenderedPageBreak/>
        <w:t xml:space="preserve">άθλια κατάσταση των σιδηροδρομικών δικτύων, η οποία περιλάμβανε και ζητήματα ασφάλειας. Μετά τις εκλογές αυτά αποσιωπήθηκαν από τους ιδίους, αλλά υπήρξε σειρά γεγονότων που απέδειξε ότι τα προβλήματα συνεχίζονταν αυξανόμενα. Αυτά ήταν: </w:t>
      </w:r>
    </w:p>
    <w:p w14:paraId="72DA9888" w14:textId="77777777" w:rsidR="00C84F7B" w:rsidRPr="00C84F7B" w:rsidRDefault="00C84F7B" w:rsidP="00C84F7B">
      <w:pPr>
        <w:spacing w:line="360" w:lineRule="auto"/>
        <w:jc w:val="both"/>
        <w:rPr>
          <w:rFonts w:ascii="Arial" w:eastAsia="Calibri" w:hAnsi="Arial" w:cs="Arial"/>
        </w:rPr>
      </w:pPr>
      <w:r w:rsidRPr="00C84F7B">
        <w:rPr>
          <w:rFonts w:ascii="Arial" w:eastAsia="Calibri" w:hAnsi="Arial" w:cs="Arial"/>
          <w:b/>
          <w:bCs/>
        </w:rPr>
        <w:t>1.</w:t>
      </w:r>
      <w:r w:rsidRPr="00C84F7B">
        <w:rPr>
          <w:rFonts w:ascii="Arial" w:eastAsia="Calibri" w:hAnsi="Arial" w:cs="Arial"/>
        </w:rPr>
        <w:t xml:space="preserve"> η διαπίστωση της καθυστέρησης υλοποίησης της σύμβασης 717/2014 η οποία πήρε νέες παρατάσεις αλλά επέσυρε και πρόστιμα από την ΕΕ καθώς και νέους ελέγχους, </w:t>
      </w:r>
    </w:p>
    <w:p w14:paraId="471A8155" w14:textId="77777777" w:rsidR="00C84F7B" w:rsidRPr="00C84F7B" w:rsidRDefault="00C84F7B" w:rsidP="00C84F7B">
      <w:pPr>
        <w:spacing w:line="360" w:lineRule="auto"/>
        <w:jc w:val="both"/>
        <w:rPr>
          <w:rFonts w:ascii="Arial" w:eastAsia="Calibri" w:hAnsi="Arial" w:cs="Arial"/>
        </w:rPr>
      </w:pPr>
      <w:r w:rsidRPr="00C84F7B">
        <w:rPr>
          <w:rFonts w:ascii="Arial" w:eastAsia="Calibri" w:hAnsi="Arial" w:cs="Arial"/>
          <w:b/>
          <w:bCs/>
        </w:rPr>
        <w:t>2.</w:t>
      </w:r>
      <w:r w:rsidRPr="00C84F7B">
        <w:rPr>
          <w:rFonts w:ascii="Arial" w:eastAsia="Calibri" w:hAnsi="Arial" w:cs="Arial"/>
        </w:rPr>
        <w:t xml:space="preserve"> οι διαπιστώσεις ότι τα συστήματα ασφαλείας έβγαιναν εκτός λειτουργίας ένα προς ένα, </w:t>
      </w:r>
    </w:p>
    <w:p w14:paraId="5EE07152" w14:textId="77777777" w:rsidR="00C84F7B" w:rsidRPr="00C84F7B" w:rsidRDefault="00C84F7B" w:rsidP="00C84F7B">
      <w:pPr>
        <w:spacing w:line="360" w:lineRule="auto"/>
        <w:jc w:val="both"/>
        <w:rPr>
          <w:rFonts w:ascii="Arial" w:eastAsia="Calibri" w:hAnsi="Arial" w:cs="Arial"/>
        </w:rPr>
      </w:pPr>
      <w:r w:rsidRPr="00C84F7B">
        <w:rPr>
          <w:rFonts w:ascii="Arial" w:eastAsia="Calibri" w:hAnsi="Arial" w:cs="Arial"/>
          <w:b/>
          <w:bCs/>
        </w:rPr>
        <w:t>3.</w:t>
      </w:r>
      <w:r w:rsidRPr="00C84F7B">
        <w:rPr>
          <w:rFonts w:ascii="Arial" w:eastAsia="Calibri" w:hAnsi="Arial" w:cs="Arial"/>
        </w:rPr>
        <w:t xml:space="preserve"> τα επακόλουθα ατυχήματα και δυστυχήματα που συνέβησαν με τραυματίες ή νεκρούς. Χαρακτηριστική περίπτωση είναι η πυρκαγιά και η βλάβη στο σταθμό </w:t>
      </w:r>
      <w:proofErr w:type="spellStart"/>
      <w:r w:rsidRPr="00C84F7B">
        <w:rPr>
          <w:rFonts w:ascii="Arial" w:eastAsia="Calibri" w:hAnsi="Arial" w:cs="Arial"/>
        </w:rPr>
        <w:t>Παλαιοφαρσάλου</w:t>
      </w:r>
      <w:proofErr w:type="spellEnd"/>
      <w:r w:rsidRPr="00C84F7B">
        <w:rPr>
          <w:rFonts w:ascii="Arial" w:eastAsia="Calibri" w:hAnsi="Arial" w:cs="Arial"/>
        </w:rPr>
        <w:t xml:space="preserve">, η οποία επειδή δεν επισκευάστηκε ποτέ, δεν κατέστη δυνατό να λειτουργήσει η </w:t>
      </w:r>
      <w:proofErr w:type="spellStart"/>
      <w:r w:rsidRPr="00C84F7B">
        <w:rPr>
          <w:rFonts w:ascii="Arial" w:eastAsia="Calibri" w:hAnsi="Arial" w:cs="Arial"/>
        </w:rPr>
        <w:t>τηλεδιοίκηση</w:t>
      </w:r>
      <w:proofErr w:type="spellEnd"/>
      <w:r w:rsidRPr="00C84F7B">
        <w:rPr>
          <w:rFonts w:ascii="Arial" w:eastAsia="Calibri" w:hAnsi="Arial" w:cs="Arial"/>
        </w:rPr>
        <w:t xml:space="preserve">, </w:t>
      </w:r>
    </w:p>
    <w:p w14:paraId="63682FA7" w14:textId="77777777" w:rsidR="00C84F7B" w:rsidRPr="00C84F7B" w:rsidRDefault="00C84F7B" w:rsidP="00C84F7B">
      <w:pPr>
        <w:spacing w:line="360" w:lineRule="auto"/>
        <w:jc w:val="both"/>
        <w:rPr>
          <w:rFonts w:ascii="Arial" w:eastAsia="Calibri" w:hAnsi="Arial" w:cs="Arial"/>
        </w:rPr>
      </w:pPr>
      <w:r w:rsidRPr="00C84F7B">
        <w:rPr>
          <w:rFonts w:ascii="Arial" w:eastAsia="Calibri" w:hAnsi="Arial" w:cs="Arial"/>
          <w:b/>
          <w:bCs/>
        </w:rPr>
        <w:t xml:space="preserve">4. </w:t>
      </w:r>
      <w:r w:rsidRPr="00C84F7B">
        <w:rPr>
          <w:rFonts w:ascii="Arial" w:eastAsia="Calibri" w:hAnsi="Arial" w:cs="Arial"/>
        </w:rPr>
        <w:t xml:space="preserve">οι πολλές έγγραφες προειδοποιήσεις που απηύθυναν ανώτατα στελέχη του ΟΣΕ και των εμπλεκόμενων φορέων του Δημοσίου πριν παραιτηθούν (τουλάχιστον 6 επιστολές τέτοιου είδους), </w:t>
      </w:r>
    </w:p>
    <w:p w14:paraId="221537B5" w14:textId="07741DF4" w:rsidR="00C84F7B" w:rsidRPr="00C84F7B" w:rsidRDefault="00C84F7B" w:rsidP="00C84F7B">
      <w:pPr>
        <w:spacing w:line="360" w:lineRule="auto"/>
        <w:jc w:val="both"/>
        <w:rPr>
          <w:rFonts w:ascii="Arial" w:eastAsia="Calibri" w:hAnsi="Arial" w:cs="Arial"/>
        </w:rPr>
      </w:pPr>
      <w:r w:rsidRPr="00C84F7B">
        <w:rPr>
          <w:rFonts w:ascii="Arial" w:eastAsia="Calibri" w:hAnsi="Arial" w:cs="Arial"/>
          <w:b/>
          <w:bCs/>
        </w:rPr>
        <w:t>5.</w:t>
      </w:r>
      <w:r w:rsidRPr="00C84F7B">
        <w:rPr>
          <w:rFonts w:ascii="Arial" w:eastAsia="Calibri" w:hAnsi="Arial" w:cs="Arial"/>
        </w:rPr>
        <w:t xml:space="preserve"> τα εξώδικα των εργαζομένων μηχανοδηγών προς τον υπουργό και τον πρωθυπουργό και κάθε αρμόδιο (12 εξώδικα με αποδείξεις παραλαβής από δικαστικό επιμελητή). </w:t>
      </w:r>
    </w:p>
    <w:p w14:paraId="2306E41C" w14:textId="77777777" w:rsidR="00C84F7B" w:rsidRPr="00C84F7B" w:rsidRDefault="00C84F7B" w:rsidP="00C84F7B">
      <w:pPr>
        <w:spacing w:line="360" w:lineRule="auto"/>
        <w:jc w:val="both"/>
        <w:rPr>
          <w:rFonts w:ascii="Arial" w:eastAsia="Calibri" w:hAnsi="Arial" w:cs="Arial"/>
        </w:rPr>
      </w:pPr>
      <w:r w:rsidRPr="00C84F7B">
        <w:rPr>
          <w:rFonts w:ascii="Arial" w:eastAsia="Calibri" w:hAnsi="Arial" w:cs="Arial"/>
        </w:rPr>
        <w:t xml:space="preserve">Ο υπουργός Κ. Καραμανλής υποβάθμισε τη σημασία όλων των προειδοποιήσεων και έφτασε να ισχυρίζεται από το βήμα της Βουλής ότι υπάρχει πλήρης ασφάλεια, εν γνώσει του ότι δεν υπήρχε ασφάλεια και χωρίς να έχει προβεί σε προληπτικές κινήσεις όπως πχ η ματαίωση νυχτερινών δρομολογίων (όπως έγινε μετά το δυστύχημα και έως σήμερα) ή η θέσπιση μικρότερων ταχυτήτων προκειμένου να μην θιγούν τα κέρδη της Hellenic </w:t>
      </w:r>
      <w:proofErr w:type="spellStart"/>
      <w:r w:rsidRPr="00C84F7B">
        <w:rPr>
          <w:rFonts w:ascii="Arial" w:eastAsia="Calibri" w:hAnsi="Arial" w:cs="Arial"/>
        </w:rPr>
        <w:t>Train</w:t>
      </w:r>
      <w:proofErr w:type="spellEnd"/>
      <w:r w:rsidRPr="00C84F7B">
        <w:rPr>
          <w:rFonts w:ascii="Arial" w:eastAsia="Calibri" w:hAnsi="Arial" w:cs="Arial"/>
        </w:rPr>
        <w:t>.</w:t>
      </w:r>
    </w:p>
    <w:p w14:paraId="5A69D957" w14:textId="77777777" w:rsidR="00C84F7B" w:rsidRPr="00C84F7B" w:rsidRDefault="00C84F7B" w:rsidP="00C84F7B">
      <w:pPr>
        <w:spacing w:line="360" w:lineRule="auto"/>
        <w:jc w:val="both"/>
        <w:rPr>
          <w:rFonts w:ascii="Arial" w:eastAsia="Calibri" w:hAnsi="Arial" w:cs="Arial"/>
        </w:rPr>
      </w:pPr>
    </w:p>
    <w:p w14:paraId="5819D5F6" w14:textId="0CADC4F4" w:rsidR="00C84F7B" w:rsidRPr="00C84F7B" w:rsidRDefault="00C84F7B" w:rsidP="00C84F7B">
      <w:pPr>
        <w:spacing w:line="360" w:lineRule="auto"/>
        <w:jc w:val="both"/>
        <w:rPr>
          <w:rFonts w:ascii="Arial" w:eastAsia="Calibri" w:hAnsi="Arial" w:cs="Arial"/>
        </w:rPr>
      </w:pPr>
      <w:r w:rsidRPr="00C84F7B">
        <w:rPr>
          <w:rFonts w:ascii="Arial" w:eastAsia="Calibri" w:hAnsi="Arial" w:cs="Arial"/>
        </w:rPr>
        <w:t xml:space="preserve">Κατά την Προανακριτική Επιτροπή για το έγκλημα των Τεμπών δεν έδειξε στοιχεία μεταμέλειας και προσπάθησε με αντιφατικές και παραπειστικές δηλώσεις να αποδείξει ότι το δυστύχημα ήταν σχεδόν αναπόφευκτο ανεξαρτήτως της ύπαρξης των συστημάτων ασφαλείας, ενώ σε συνέντευξή του </w:t>
      </w:r>
      <w:r w:rsidRPr="00C84F7B">
        <w:rPr>
          <w:rFonts w:ascii="Arial" w:eastAsia="Calibri" w:hAnsi="Arial" w:cs="Arial"/>
        </w:rPr>
        <w:lastRenderedPageBreak/>
        <w:t xml:space="preserve">σε διαδικτυακό μέσο ισχυριζόταν τα αντίθετα (ότι υπήρχαν δικλείδες ασφαλείας που δεν χρησιμοποιήθηκαν). Δηλαδή ότι δε θα γινόταν το δυστύχημα αν λειτουργούσαν τα συστήματα ασφαλείας. Οι παραδοχές ακόμα και στο δημόσιο λόγο είναι αντιφατικές και παραπλανητικές, ανάλογα με το τι τον εξυπηρετούσε σε κάθε περίσταση. </w:t>
      </w:r>
    </w:p>
    <w:p w14:paraId="05DA864F" w14:textId="016977AC" w:rsidR="00C84F7B" w:rsidRPr="00C84F7B" w:rsidRDefault="00C84F7B" w:rsidP="00C84F7B">
      <w:pPr>
        <w:spacing w:line="360" w:lineRule="auto"/>
        <w:jc w:val="both"/>
        <w:rPr>
          <w:rFonts w:ascii="Arial" w:eastAsia="Calibri" w:hAnsi="Arial" w:cs="Arial"/>
        </w:rPr>
      </w:pPr>
      <w:r w:rsidRPr="00C84F7B">
        <w:rPr>
          <w:rFonts w:ascii="Arial" w:eastAsia="Calibri" w:hAnsi="Arial" w:cs="Arial"/>
        </w:rPr>
        <w:t>Το πόρισμα του ΕΟΔΑΣΑΑΜ ανέτρεψε πολλούς από τους ισχυρισμούς της κυβέρνησης και επιβεβαίωσε πολλά αυτονόητα σημεία όπως το ότι αν υπήρχαν τα συστήματα ασφαλείας και λειτουργούσαν σωστά δε θα γινόταν το δυστύχημα.</w:t>
      </w:r>
    </w:p>
    <w:p w14:paraId="2B5F4943" w14:textId="77777777" w:rsidR="00C84F7B" w:rsidRPr="00C84F7B" w:rsidRDefault="00C84F7B" w:rsidP="00C84F7B">
      <w:pPr>
        <w:spacing w:line="360" w:lineRule="auto"/>
        <w:jc w:val="both"/>
        <w:rPr>
          <w:rFonts w:ascii="Arial" w:eastAsia="Calibri" w:hAnsi="Arial" w:cs="Arial"/>
        </w:rPr>
      </w:pPr>
      <w:r w:rsidRPr="00C84F7B">
        <w:rPr>
          <w:rFonts w:ascii="Arial" w:eastAsia="Calibri" w:hAnsi="Arial" w:cs="Arial"/>
        </w:rPr>
        <w:t xml:space="preserve">Κατά το έτος 2019, έλαβε χώρα η εξαγορά του 100% της Ελληνικής Εταιρείας Συντήρησης Σιδηροδρομικού Τροχαίου Υλικού (ΕΕΣΣΤΥ) από την </w:t>
      </w:r>
      <w:proofErr w:type="spellStart"/>
      <w:r w:rsidRPr="00C84F7B">
        <w:rPr>
          <w:rFonts w:ascii="Arial" w:eastAsia="Calibri" w:hAnsi="Arial" w:cs="Arial"/>
        </w:rPr>
        <w:t>Ηellenic</w:t>
      </w:r>
      <w:proofErr w:type="spellEnd"/>
      <w:r w:rsidRPr="00C84F7B">
        <w:rPr>
          <w:rFonts w:ascii="Arial" w:eastAsia="Calibri" w:hAnsi="Arial" w:cs="Arial"/>
        </w:rPr>
        <w:t xml:space="preserve"> </w:t>
      </w:r>
      <w:proofErr w:type="spellStart"/>
      <w:r w:rsidRPr="00C84F7B">
        <w:rPr>
          <w:rFonts w:ascii="Arial" w:eastAsia="Calibri" w:hAnsi="Arial" w:cs="Arial"/>
        </w:rPr>
        <w:t>Τrain</w:t>
      </w:r>
      <w:proofErr w:type="spellEnd"/>
      <w:r w:rsidRPr="00C84F7B">
        <w:rPr>
          <w:rFonts w:ascii="Arial" w:eastAsia="Calibri" w:hAnsi="Arial" w:cs="Arial"/>
        </w:rPr>
        <w:t xml:space="preserve">, έναντι του ασυνήθιστα χαμηλού τιμήματος των 22 εκατομμυρίων ευρώ. </w:t>
      </w:r>
    </w:p>
    <w:p w14:paraId="315A3047" w14:textId="4620A959" w:rsidR="00C84F7B" w:rsidRPr="00C84F7B" w:rsidRDefault="00C84F7B" w:rsidP="00C84F7B">
      <w:pPr>
        <w:spacing w:line="360" w:lineRule="auto"/>
        <w:jc w:val="both"/>
        <w:rPr>
          <w:rFonts w:ascii="Arial" w:eastAsia="Calibri" w:hAnsi="Arial" w:cs="Arial"/>
        </w:rPr>
      </w:pPr>
      <w:r w:rsidRPr="00C84F7B">
        <w:rPr>
          <w:rFonts w:ascii="Arial" w:eastAsia="Calibri" w:hAnsi="Arial" w:cs="Arial"/>
        </w:rPr>
        <w:t xml:space="preserve">Ειδικότερα, μεταξύ του Ελληνικού Δημοσίου και της Hellenic </w:t>
      </w:r>
      <w:proofErr w:type="spellStart"/>
      <w:r w:rsidRPr="00C84F7B">
        <w:rPr>
          <w:rFonts w:ascii="Arial" w:eastAsia="Calibri" w:hAnsi="Arial" w:cs="Arial"/>
        </w:rPr>
        <w:t>Train</w:t>
      </w:r>
      <w:proofErr w:type="spellEnd"/>
      <w:r w:rsidRPr="00C84F7B">
        <w:rPr>
          <w:rFonts w:ascii="Arial" w:eastAsia="Calibri" w:hAnsi="Arial" w:cs="Arial"/>
        </w:rPr>
        <w:t xml:space="preserve"> - ΤΡΑΙΝΟΣΕ, υπογράφτηκε στις 29 Νοεμβρίου 2019 μνημόνιο, παρουσία του τότε Υπουργού Υποδομών και Μεταφορών, Κωνσταντίνου Καραμανλή, της διοίκησης της σιδηροδρομικής εταιρίας, τον μέτοχο της μητρικής εταιρίας </w:t>
      </w:r>
      <w:proofErr w:type="spellStart"/>
      <w:r w:rsidRPr="00C84F7B">
        <w:rPr>
          <w:rFonts w:ascii="Arial" w:eastAsia="Calibri" w:hAnsi="Arial" w:cs="Arial"/>
        </w:rPr>
        <w:t>Trenitalia</w:t>
      </w:r>
      <w:proofErr w:type="spellEnd"/>
      <w:r w:rsidRPr="00C84F7B">
        <w:rPr>
          <w:rFonts w:ascii="Arial" w:eastAsia="Calibri" w:hAnsi="Arial" w:cs="Arial"/>
        </w:rPr>
        <w:t xml:space="preserve"> και τον Ιταλό πρέσβη </w:t>
      </w:r>
      <w:proofErr w:type="spellStart"/>
      <w:r w:rsidRPr="00C84F7B">
        <w:rPr>
          <w:rFonts w:ascii="Arial" w:eastAsia="Calibri" w:hAnsi="Arial" w:cs="Arial"/>
        </w:rPr>
        <w:t>Luigi</w:t>
      </w:r>
      <w:proofErr w:type="spellEnd"/>
      <w:r w:rsidRPr="00C84F7B">
        <w:rPr>
          <w:rFonts w:ascii="Arial" w:eastAsia="Calibri" w:hAnsi="Arial" w:cs="Arial"/>
        </w:rPr>
        <w:t xml:space="preserve"> </w:t>
      </w:r>
      <w:proofErr w:type="spellStart"/>
      <w:r w:rsidRPr="00C84F7B">
        <w:rPr>
          <w:rFonts w:ascii="Arial" w:eastAsia="Calibri" w:hAnsi="Arial" w:cs="Arial"/>
        </w:rPr>
        <w:t>Maras</w:t>
      </w:r>
      <w:proofErr w:type="spellEnd"/>
      <w:r w:rsidRPr="00C84F7B">
        <w:rPr>
          <w:rFonts w:ascii="Arial" w:eastAsia="Calibri" w:hAnsi="Arial" w:cs="Arial"/>
        </w:rPr>
        <w:t xml:space="preserve">. Το Μνημόνιο αφορούσε στη διαπραγμάτευση για την ανάθεση υποχρέωσης δημόσιας υπηρεσίας σιδηροδρομικής μεταφοράς με ταυτόχρονη εξασφάλιση επενδύσεων 2,5 δισ. ευρώ στην Ελλάδα μέσα στα επόμενα 9 χρόνια για ουσιαστική αναβάθμιση των παρεχόμενων υπηρεσιών στο σιδηροδρομικό δίκτυο. </w:t>
      </w:r>
    </w:p>
    <w:p w14:paraId="140B2212" w14:textId="6E0D8715" w:rsidR="00C84F7B" w:rsidRPr="00C84F7B" w:rsidRDefault="00C84F7B" w:rsidP="00C84F7B">
      <w:pPr>
        <w:spacing w:line="360" w:lineRule="auto"/>
        <w:jc w:val="both"/>
        <w:rPr>
          <w:rFonts w:ascii="Arial" w:eastAsia="Calibri" w:hAnsi="Arial" w:cs="Arial"/>
        </w:rPr>
      </w:pPr>
      <w:r w:rsidRPr="00C84F7B">
        <w:rPr>
          <w:rFonts w:ascii="Arial" w:eastAsia="Calibri" w:hAnsi="Arial" w:cs="Arial"/>
        </w:rPr>
        <w:t xml:space="preserve">Βασικοί όροι - υποχρεώσεις της Hellenic </w:t>
      </w:r>
      <w:proofErr w:type="spellStart"/>
      <w:r w:rsidRPr="00C84F7B">
        <w:rPr>
          <w:rFonts w:ascii="Arial" w:eastAsia="Calibri" w:hAnsi="Arial" w:cs="Arial"/>
        </w:rPr>
        <w:t>Train</w:t>
      </w:r>
      <w:proofErr w:type="spellEnd"/>
      <w:r w:rsidRPr="00C84F7B">
        <w:rPr>
          <w:rFonts w:ascii="Arial" w:eastAsia="Calibri" w:hAnsi="Arial" w:cs="Arial"/>
        </w:rPr>
        <w:t xml:space="preserve"> βάσει της ανωτέρω συμφωνίας αποτελούν: (α) η πλήρης ολοκλήρωση της εγκατάστασης συστημάτων σηματοδότησης στον κύριο σιδηροδρομικό άξονα Πειραιάς – Αθήνα – Θεσσαλονίκη – </w:t>
      </w:r>
      <w:proofErr w:type="spellStart"/>
      <w:r w:rsidRPr="00C84F7B">
        <w:rPr>
          <w:rFonts w:ascii="Arial" w:eastAsia="Calibri" w:hAnsi="Arial" w:cs="Arial"/>
        </w:rPr>
        <w:t>Ειδομένη</w:t>
      </w:r>
      <w:proofErr w:type="spellEnd"/>
      <w:r w:rsidRPr="00C84F7B">
        <w:rPr>
          <w:rFonts w:ascii="Arial" w:eastAsia="Calibri" w:hAnsi="Arial" w:cs="Arial"/>
        </w:rPr>
        <w:t xml:space="preserve"> (σύμβαση 717/2014 της ΕΡΓΟΣΕ) έως το τέλος του έτους 2021· (β) η ενεργοποίηση και λειτουργία του συστήματος αυτόματης πέδησης ETCS στον ίδιο άξονα (σύμβαση 10005 της ΕΡΓΟΣΕ) εντός της αυτής προθεσμίας. Ως εκ τούτου, σύμφωνα με τους όρους του Μνημονίου Συνεργασίας, η Hellenic </w:t>
      </w:r>
      <w:proofErr w:type="spellStart"/>
      <w:r w:rsidRPr="00C84F7B">
        <w:rPr>
          <w:rFonts w:ascii="Arial" w:eastAsia="Calibri" w:hAnsi="Arial" w:cs="Arial"/>
        </w:rPr>
        <w:t>Train</w:t>
      </w:r>
      <w:proofErr w:type="spellEnd"/>
      <w:r w:rsidRPr="00C84F7B">
        <w:rPr>
          <w:rFonts w:ascii="Arial" w:eastAsia="Calibri" w:hAnsi="Arial" w:cs="Arial"/>
        </w:rPr>
        <w:t xml:space="preserve"> ανέλαβε επενδυτικές υποχρεώσεις, οι οποίες ανέρχονται μεταξύ 645 και 810 εκατομμυρίων ευρώ. Ωστόσο, οι προβλεπόμενες αυτές επενδύσεις τελούν υπό ρητές αιρέσεις που επιρρίπτουν στο Ελληνικό Δημόσιο την ευθύνη ολοκλήρωσης βασικών έργων υποδομής, τα </w:t>
      </w:r>
      <w:r w:rsidRPr="00C84F7B">
        <w:rPr>
          <w:rFonts w:ascii="Arial" w:eastAsia="Calibri" w:hAnsi="Arial" w:cs="Arial"/>
        </w:rPr>
        <w:lastRenderedPageBreak/>
        <w:t xml:space="preserve">οποία έπρεπε ήδη να είχαν υλοποιηθεί στο πλαίσιο των ευρωπαϊκών και εθνικών υποχρεώσεων της χώρας. </w:t>
      </w:r>
    </w:p>
    <w:p w14:paraId="0EDD05E2" w14:textId="18042E70" w:rsidR="00C84F7B" w:rsidRPr="00C84F7B" w:rsidRDefault="00C84F7B" w:rsidP="00C84F7B">
      <w:pPr>
        <w:spacing w:line="360" w:lineRule="auto"/>
        <w:jc w:val="both"/>
        <w:rPr>
          <w:rFonts w:ascii="Arial" w:eastAsia="Calibri" w:hAnsi="Arial" w:cs="Arial"/>
        </w:rPr>
      </w:pPr>
      <w:r w:rsidRPr="00C84F7B">
        <w:rPr>
          <w:rFonts w:ascii="Arial" w:eastAsia="Calibri" w:hAnsi="Arial" w:cs="Arial"/>
        </w:rPr>
        <w:t xml:space="preserve">Σε πλήρη αναντιστοιχία προς τα ανωτέρω και κατά ευθεία παράβαση της αρχής της αναλογικότητας, το Ελληνικό Δημόσιο δεσμεύτηκε να καταβάλει ως οικονομικό αντιστάθμισμα επιδότηση συνολικού ύψους 750 εκατομμυρίων ευρώ, και δη 50 εκατομμύρια ευρώ ανά έτος για χρονική περίοδο 15 ετών, υπέρ της Hellenic </w:t>
      </w:r>
      <w:proofErr w:type="spellStart"/>
      <w:r w:rsidRPr="00C84F7B">
        <w:rPr>
          <w:rFonts w:ascii="Arial" w:eastAsia="Calibri" w:hAnsi="Arial" w:cs="Arial"/>
        </w:rPr>
        <w:t>Train</w:t>
      </w:r>
      <w:proofErr w:type="spellEnd"/>
      <w:r w:rsidRPr="00C84F7B">
        <w:rPr>
          <w:rFonts w:ascii="Arial" w:eastAsia="Calibri" w:hAnsi="Arial" w:cs="Arial"/>
        </w:rPr>
        <w:t xml:space="preserve">, χωρίς να τεκμηριώνεται ουδεμία διασφάλιση συμμόρφωσης με τις προβλεπόμενες επενδυτικές δεσμεύσεις. </w:t>
      </w:r>
    </w:p>
    <w:p w14:paraId="50376486" w14:textId="77777777" w:rsidR="00C84F7B" w:rsidRPr="00C84F7B" w:rsidRDefault="00C84F7B" w:rsidP="00C84F7B">
      <w:pPr>
        <w:spacing w:line="360" w:lineRule="auto"/>
        <w:jc w:val="both"/>
        <w:rPr>
          <w:rFonts w:ascii="Arial" w:eastAsia="Calibri" w:hAnsi="Arial" w:cs="Arial"/>
        </w:rPr>
      </w:pPr>
      <w:r w:rsidRPr="00C84F7B">
        <w:rPr>
          <w:rFonts w:ascii="Arial" w:eastAsia="Calibri" w:hAnsi="Arial" w:cs="Arial"/>
        </w:rPr>
        <w:t xml:space="preserve">Τέλος, το τίμημα της συναλλαγής εμφανίζεται κατ’ αντικειμενική εκτίμηση υπερβολικά χαμηλό, σε σχέση με την πραγματική οικονομική και λειτουργική αξία της εταιρείας, η οποία αποτελούσε κρίσιμο περιουσιακό στοιχείο της σιδηροδρομικής υποδομής της χώρας. Η παντελής έλλειψη διαφανούς και τεκμηριωμένης αποτίμησης, καθώς και η απουσία ανταγωνιστικής διαδικασίας επιλογής επενδυτή, συνιστούν ισχυρότατες ενδείξεις τέλεσης απιστίας επί βλάβη των συμφερόντων του Ελληνικού Δημοσίου και πρόκλησης σημαντικότατης περιουσιακής ζημίας σε βάρος αυτού. </w:t>
      </w:r>
    </w:p>
    <w:p w14:paraId="2A481D7B" w14:textId="73763143" w:rsidR="00C84F7B" w:rsidRPr="00C84F7B" w:rsidRDefault="00C84F7B" w:rsidP="00C84F7B">
      <w:pPr>
        <w:spacing w:line="360" w:lineRule="auto"/>
        <w:jc w:val="both"/>
        <w:rPr>
          <w:rFonts w:ascii="Arial" w:eastAsia="Calibri" w:hAnsi="Arial" w:cs="Arial"/>
          <w:b/>
          <w:bCs/>
          <w:u w:val="single"/>
        </w:rPr>
      </w:pPr>
      <w:r w:rsidRPr="00C84F7B">
        <w:rPr>
          <w:rFonts w:ascii="Arial" w:eastAsia="Calibri" w:hAnsi="Arial" w:cs="Arial"/>
          <w:b/>
          <w:bCs/>
          <w:u w:val="single"/>
        </w:rPr>
        <w:t>Από αυτά τίποτε δεν υλοποιήθηκε!</w:t>
      </w:r>
    </w:p>
    <w:p w14:paraId="2B9FBCEB" w14:textId="77777777" w:rsidR="00C84F7B" w:rsidRPr="00C84F7B" w:rsidRDefault="00C84F7B" w:rsidP="00C84F7B">
      <w:pPr>
        <w:spacing w:line="360" w:lineRule="auto"/>
        <w:jc w:val="both"/>
        <w:rPr>
          <w:rFonts w:ascii="Arial" w:eastAsia="Calibri" w:hAnsi="Arial" w:cs="Arial"/>
        </w:rPr>
      </w:pPr>
      <w:r w:rsidRPr="00C84F7B">
        <w:rPr>
          <w:rFonts w:ascii="Arial" w:eastAsia="Calibri" w:hAnsi="Arial" w:cs="Arial"/>
          <w:b/>
          <w:bCs/>
          <w:u w:val="single"/>
        </w:rPr>
        <w:t>Η σύμβαση 717/2014 και οι πολλαπλές παρανομίες που την συνοδεύουν:</w:t>
      </w:r>
      <w:r w:rsidRPr="00C84F7B">
        <w:rPr>
          <w:rFonts w:ascii="Arial" w:eastAsia="Calibri" w:hAnsi="Arial" w:cs="Arial"/>
        </w:rPr>
        <w:t xml:space="preserve"> </w:t>
      </w:r>
    </w:p>
    <w:p w14:paraId="0F563D28" w14:textId="184CC87C" w:rsidR="00C84F7B" w:rsidRDefault="00C84F7B" w:rsidP="00C84F7B">
      <w:pPr>
        <w:spacing w:line="360" w:lineRule="auto"/>
        <w:jc w:val="both"/>
        <w:rPr>
          <w:rFonts w:ascii="Arial" w:eastAsia="Calibri" w:hAnsi="Arial" w:cs="Arial"/>
        </w:rPr>
      </w:pPr>
      <w:r w:rsidRPr="00C84F7B">
        <w:rPr>
          <w:rFonts w:ascii="Arial" w:eastAsia="Calibri" w:hAnsi="Arial" w:cs="Arial"/>
        </w:rPr>
        <w:t xml:space="preserve">Κατά την ανάληψη καθηκόντων του ο υπουργός ισχυρίζεται ότι βρήκε μια διαμορφωμένη κατάσταση και επιρρίπτει τις ευθύνες στην προηγούμενη κυβέρνηση ΣΥΡΙΖΑ και στον προηγούμενο υπουργό (Χ. </w:t>
      </w:r>
      <w:proofErr w:type="spellStart"/>
      <w:r w:rsidRPr="00C84F7B">
        <w:rPr>
          <w:rFonts w:ascii="Arial" w:eastAsia="Calibri" w:hAnsi="Arial" w:cs="Arial"/>
        </w:rPr>
        <w:t>Σπίρτζη</w:t>
      </w:r>
      <w:proofErr w:type="spellEnd"/>
      <w:r w:rsidRPr="00C84F7B">
        <w:rPr>
          <w:rFonts w:ascii="Arial" w:eastAsia="Calibri" w:hAnsi="Arial" w:cs="Arial"/>
        </w:rPr>
        <w:t xml:space="preserve">). Όμως ο ίδιος δεν κίνησε διαδικασίες καταλογισμού ευθυνών σε κανένα επίπεδο. Δεν άλλαξε τη στάση της κυβέρνησης που ήταν ενδοτική και συνέχισε να είναι πριν την Hellenic </w:t>
      </w:r>
      <w:proofErr w:type="spellStart"/>
      <w:r w:rsidRPr="00C84F7B">
        <w:rPr>
          <w:rFonts w:ascii="Arial" w:eastAsia="Calibri" w:hAnsi="Arial" w:cs="Arial"/>
        </w:rPr>
        <w:t>Train</w:t>
      </w:r>
      <w:proofErr w:type="spellEnd"/>
      <w:r w:rsidRPr="00C84F7B">
        <w:rPr>
          <w:rFonts w:ascii="Arial" w:eastAsia="Calibri" w:hAnsi="Arial" w:cs="Arial"/>
        </w:rPr>
        <w:t xml:space="preserve">. Δεν σταμάτησε τις παρανομίες αλλά τις συνέχισε ως προς τη σύμβαση 717/2014 με νέες παράνομες παρατάσεις. </w:t>
      </w:r>
    </w:p>
    <w:p w14:paraId="17BD03BB" w14:textId="77777777" w:rsidR="00C84F7B" w:rsidRDefault="00C84F7B" w:rsidP="00C84F7B">
      <w:pPr>
        <w:spacing w:line="360" w:lineRule="auto"/>
        <w:jc w:val="both"/>
        <w:rPr>
          <w:rFonts w:ascii="Arial" w:eastAsia="Calibri" w:hAnsi="Arial" w:cs="Arial"/>
        </w:rPr>
      </w:pPr>
    </w:p>
    <w:p w14:paraId="72F8BB6A" w14:textId="77777777" w:rsidR="00C84F7B" w:rsidRPr="00C84F7B" w:rsidRDefault="00C84F7B" w:rsidP="00C84F7B">
      <w:pPr>
        <w:spacing w:line="360" w:lineRule="auto"/>
        <w:jc w:val="both"/>
        <w:rPr>
          <w:rFonts w:ascii="Arial" w:eastAsia="Calibri" w:hAnsi="Arial" w:cs="Arial"/>
        </w:rPr>
      </w:pPr>
    </w:p>
    <w:p w14:paraId="6B7315F4" w14:textId="77777777" w:rsidR="00A42562" w:rsidRPr="00A42562" w:rsidRDefault="00A42562" w:rsidP="00C84F7B">
      <w:pPr>
        <w:spacing w:line="360" w:lineRule="auto"/>
        <w:jc w:val="both"/>
        <w:rPr>
          <w:rFonts w:ascii="Arial" w:eastAsia="Calibri" w:hAnsi="Arial" w:cs="Arial"/>
        </w:rPr>
      </w:pPr>
    </w:p>
    <w:p w14:paraId="55C444B7" w14:textId="77777777" w:rsidR="00A42562" w:rsidRDefault="00A42562" w:rsidP="00C84F7B">
      <w:pPr>
        <w:spacing w:line="360" w:lineRule="auto"/>
        <w:jc w:val="both"/>
        <w:rPr>
          <w:rFonts w:ascii="Arial" w:eastAsia="Calibri" w:hAnsi="Arial" w:cs="Arial"/>
          <w:lang w:val="en-US"/>
        </w:rPr>
      </w:pPr>
    </w:p>
    <w:p w14:paraId="6EB932F2" w14:textId="77777777" w:rsidR="00A42562" w:rsidRDefault="00A42562" w:rsidP="00C84F7B">
      <w:pPr>
        <w:spacing w:line="360" w:lineRule="auto"/>
        <w:jc w:val="both"/>
        <w:rPr>
          <w:rFonts w:ascii="Arial" w:eastAsia="Calibri" w:hAnsi="Arial" w:cs="Arial"/>
          <w:lang w:val="en-US"/>
        </w:rPr>
      </w:pPr>
    </w:p>
    <w:p w14:paraId="7A74DB74" w14:textId="658D09AE" w:rsidR="00C84F7B" w:rsidRPr="00C84F7B" w:rsidRDefault="00C84F7B" w:rsidP="00C84F7B">
      <w:pPr>
        <w:spacing w:line="360" w:lineRule="auto"/>
        <w:jc w:val="both"/>
        <w:rPr>
          <w:rFonts w:ascii="Arial" w:eastAsia="Calibri" w:hAnsi="Arial" w:cs="Arial"/>
        </w:rPr>
      </w:pPr>
      <w:r w:rsidRPr="00C84F7B">
        <w:rPr>
          <w:rFonts w:ascii="Arial" w:eastAsia="Calibri" w:hAnsi="Arial" w:cs="Arial"/>
        </w:rPr>
        <w:lastRenderedPageBreak/>
        <w:t xml:space="preserve">Τα επίμαχα σημεία είναι: </w:t>
      </w:r>
    </w:p>
    <w:p w14:paraId="7013EC9F" w14:textId="77777777" w:rsidR="00C84F7B" w:rsidRPr="00C84F7B" w:rsidRDefault="00C84F7B" w:rsidP="00C84F7B">
      <w:pPr>
        <w:spacing w:line="360" w:lineRule="auto"/>
        <w:jc w:val="both"/>
        <w:rPr>
          <w:rFonts w:ascii="Arial" w:eastAsia="Calibri" w:hAnsi="Arial" w:cs="Arial"/>
        </w:rPr>
      </w:pPr>
      <w:r w:rsidRPr="00C84F7B">
        <w:rPr>
          <w:rFonts w:ascii="Arial" w:eastAsia="Calibri" w:hAnsi="Arial" w:cs="Arial"/>
        </w:rPr>
        <w:t xml:space="preserve">(α) Η μη τήρηση της νομιμότητας των διαδικασιών ανάθεσης, εκτέλεσης και τμηματικής διοικητικής παραλαβής προς χρήση της δημόσιας σύμβασης με αριθ. 717/2014. </w:t>
      </w:r>
    </w:p>
    <w:p w14:paraId="476976CA" w14:textId="77777777" w:rsidR="00C84F7B" w:rsidRPr="00C84F7B" w:rsidRDefault="00C84F7B" w:rsidP="00C84F7B">
      <w:pPr>
        <w:spacing w:line="360" w:lineRule="auto"/>
        <w:jc w:val="both"/>
        <w:rPr>
          <w:rFonts w:ascii="Arial" w:eastAsia="Calibri" w:hAnsi="Arial" w:cs="Arial"/>
        </w:rPr>
      </w:pPr>
      <w:r w:rsidRPr="00C84F7B">
        <w:rPr>
          <w:rFonts w:ascii="Arial" w:eastAsia="Calibri" w:hAnsi="Arial" w:cs="Arial"/>
        </w:rPr>
        <w:t xml:space="preserve">(β) Το γεγονός ότι παρότι έληξαν όλες οι αποκλειστικές προθεσμίες για παράδοση του έργου προς χρήση, ο ανάδοχος δεν είχε εγκεκριμένες μελέτες και έπρεπε να κηρυχθεί έκπτωτος. </w:t>
      </w:r>
    </w:p>
    <w:p w14:paraId="33FEF3EF" w14:textId="77777777" w:rsidR="00C84F7B" w:rsidRPr="00C84F7B" w:rsidRDefault="00C84F7B" w:rsidP="00C84F7B">
      <w:pPr>
        <w:spacing w:line="360" w:lineRule="auto"/>
        <w:jc w:val="both"/>
        <w:rPr>
          <w:rFonts w:ascii="Arial" w:eastAsia="Calibri" w:hAnsi="Arial" w:cs="Arial"/>
        </w:rPr>
      </w:pPr>
      <w:r w:rsidRPr="00C84F7B">
        <w:rPr>
          <w:rFonts w:ascii="Arial" w:eastAsia="Calibri" w:hAnsi="Arial" w:cs="Arial"/>
        </w:rPr>
        <w:t xml:space="preserve">(γ) Η ανάταξη εξοπλισμού </w:t>
      </w:r>
      <w:proofErr w:type="spellStart"/>
      <w:r w:rsidRPr="00C84F7B">
        <w:rPr>
          <w:rFonts w:ascii="Arial" w:eastAsia="Calibri" w:hAnsi="Arial" w:cs="Arial"/>
        </w:rPr>
        <w:t>Bombardier</w:t>
      </w:r>
      <w:proofErr w:type="spellEnd"/>
      <w:r w:rsidRPr="00C84F7B">
        <w:rPr>
          <w:rFonts w:ascii="Arial" w:eastAsia="Calibri" w:hAnsi="Arial" w:cs="Arial"/>
        </w:rPr>
        <w:t xml:space="preserve"> γινόταν αποκλειστικά από την εταιρεία ΤΟΜΗ (ΑΚΤΩΡ) με την ανοχή της επίβλεψης της ΕΡΓΟΣΕ, παρότι η πρώτη δεν διέθετε την σχετική εμπειρία. </w:t>
      </w:r>
    </w:p>
    <w:p w14:paraId="56E0D56A" w14:textId="77777777" w:rsidR="00C84F7B" w:rsidRPr="00C84F7B" w:rsidRDefault="00C84F7B" w:rsidP="00C84F7B">
      <w:pPr>
        <w:spacing w:line="360" w:lineRule="auto"/>
        <w:jc w:val="both"/>
        <w:rPr>
          <w:rFonts w:ascii="Arial" w:eastAsia="Calibri" w:hAnsi="Arial" w:cs="Arial"/>
        </w:rPr>
      </w:pPr>
      <w:r w:rsidRPr="00C84F7B">
        <w:rPr>
          <w:rFonts w:ascii="Arial" w:eastAsia="Calibri" w:hAnsi="Arial" w:cs="Arial"/>
        </w:rPr>
        <w:t xml:space="preserve">(δ) Η παράβαση των συμβατικών υποχρεώσεων από μέρους της αναδόχου Κοινοπραξίας «ΤΟΜΗ ΑΒΕΤΕ &amp; ALSTOM TRANSPORT S.A.» επέφερε την επιβολή δημοσιονομικής διόρθωσης ύψους 2.423.816,72 ευρώ, ποσό προερχόμενο από το Ταμείο Συνοχής και από εθνικούς πόρους, το οποίο διατάχθηκε να επιστραφεί δυνάμει της υπ’ αριθ. ΑΠ 69776 ΕΞ 2019/24-06-2019 απόφασης δημοσιονομικής διόρθωσης του Υπουργείου Οικονομικών. Ειδικότερα, η παράβαση συνίσταται στη μη εκπόνηση και έγκριση των μελετών από την </w:t>
      </w:r>
      <w:proofErr w:type="spellStart"/>
      <w:r w:rsidRPr="00C84F7B">
        <w:rPr>
          <w:rFonts w:ascii="Arial" w:eastAsia="Calibri" w:hAnsi="Arial" w:cs="Arial"/>
        </w:rPr>
        <w:t>δανειοπάροχο</w:t>
      </w:r>
      <w:proofErr w:type="spellEnd"/>
      <w:r w:rsidRPr="00C84F7B">
        <w:rPr>
          <w:rFonts w:ascii="Arial" w:eastAsia="Calibri" w:hAnsi="Arial" w:cs="Arial"/>
        </w:rPr>
        <w:t xml:space="preserve"> εταιρεία, με χρήση του εξειδικευμένου προσωπικού της και της εμπειρίας που διαθέτει σε έργα σηματοδότησης – </w:t>
      </w:r>
      <w:proofErr w:type="spellStart"/>
      <w:r w:rsidRPr="00C84F7B">
        <w:rPr>
          <w:rFonts w:ascii="Arial" w:eastAsia="Calibri" w:hAnsi="Arial" w:cs="Arial"/>
        </w:rPr>
        <w:t>τηλεδιοίκησης</w:t>
      </w:r>
      <w:proofErr w:type="spellEnd"/>
      <w:r w:rsidRPr="00C84F7B">
        <w:rPr>
          <w:rFonts w:ascii="Arial" w:eastAsia="Calibri" w:hAnsi="Arial" w:cs="Arial"/>
        </w:rPr>
        <w:t xml:space="preserve">, καθώς και η μη παροχή της εξειδικευμένης εμπειρίας και τεχνογνωσίας ειδικού έργου στο τμήμα ΣΚΑ-Πλατύ, και εντεύθεν, ότι αποτελεί παραβίαση των όρων της Διακήρυξης και των συμβατικών δεσμεύσεων της αναδόχου Κοινοπραξίας. </w:t>
      </w:r>
    </w:p>
    <w:p w14:paraId="0A682930" w14:textId="77777777" w:rsidR="00C84F7B" w:rsidRPr="00C84F7B" w:rsidRDefault="00C84F7B" w:rsidP="00C84F7B">
      <w:pPr>
        <w:spacing w:line="360" w:lineRule="auto"/>
        <w:jc w:val="both"/>
        <w:rPr>
          <w:rFonts w:ascii="Arial" w:eastAsia="Calibri" w:hAnsi="Arial" w:cs="Arial"/>
        </w:rPr>
      </w:pPr>
      <w:r w:rsidRPr="00C84F7B">
        <w:rPr>
          <w:rFonts w:ascii="Arial" w:eastAsia="Calibri" w:hAnsi="Arial" w:cs="Arial"/>
        </w:rPr>
        <w:t xml:space="preserve">(ε) Η ΕΡΓΟΣΕ άλλαξε παράτυπα το φυσικό αντικείμενο της σύμβασης προκειμένου να επιτύχει τεχνηέντως την υπογραφή της 1ης Συμπληρωματικής Σύμβασης του επίμαχου έργου, αξίας 13.320.240 ευρώ, με απευθείας ανάθεση στην εταιρεία ALSTOM, δοθέντος ότι άλλο έργο τεχνικά περιγράφει η Σύμβαση 717/2014, άλλο ενέκρινε το Ελεγκτικό Συνέδριο και άλλο εκτελείται από την ΕΡΓΟΣΕ, και, παράλληλα, με απόφαση του αρμόδιου Υπουργού, κατόπιν εισηγήσεως της ΕΡΓΟΣΕ, δόθηκε αδικαιολόγητα στον ανάδοχο αποζημίωση ύψους 3.500.000 ευρώ για θετικές ζημίες. </w:t>
      </w:r>
    </w:p>
    <w:p w14:paraId="111AA77B" w14:textId="4B3ABB3B" w:rsidR="00C84F7B" w:rsidRPr="00C84F7B" w:rsidRDefault="00C84F7B" w:rsidP="00C84F7B">
      <w:pPr>
        <w:spacing w:line="360" w:lineRule="auto"/>
        <w:jc w:val="both"/>
        <w:rPr>
          <w:rFonts w:ascii="Arial" w:eastAsia="Calibri" w:hAnsi="Arial" w:cs="Arial"/>
        </w:rPr>
      </w:pPr>
      <w:r w:rsidRPr="00C84F7B">
        <w:rPr>
          <w:rFonts w:ascii="Arial" w:eastAsia="Calibri" w:hAnsi="Arial" w:cs="Arial"/>
        </w:rPr>
        <w:lastRenderedPageBreak/>
        <w:t>(</w:t>
      </w:r>
      <w:proofErr w:type="spellStart"/>
      <w:r w:rsidRPr="00C84F7B">
        <w:rPr>
          <w:rFonts w:ascii="Arial" w:eastAsia="Calibri" w:hAnsi="Arial" w:cs="Arial"/>
        </w:rPr>
        <w:t>στ</w:t>
      </w:r>
      <w:proofErr w:type="spellEnd"/>
      <w:r w:rsidRPr="00C84F7B">
        <w:rPr>
          <w:rFonts w:ascii="Arial" w:eastAsia="Calibri" w:hAnsi="Arial" w:cs="Arial"/>
        </w:rPr>
        <w:t xml:space="preserve">) Στο Τμήμα Οινόη – </w:t>
      </w:r>
      <w:proofErr w:type="spellStart"/>
      <w:r w:rsidRPr="00C84F7B">
        <w:rPr>
          <w:rFonts w:ascii="Arial" w:eastAsia="Calibri" w:hAnsi="Arial" w:cs="Arial"/>
        </w:rPr>
        <w:t>Τιθορέα</w:t>
      </w:r>
      <w:proofErr w:type="spellEnd"/>
      <w:r w:rsidRPr="00C84F7B">
        <w:rPr>
          <w:rFonts w:ascii="Arial" w:eastAsia="Calibri" w:hAnsi="Arial" w:cs="Arial"/>
        </w:rPr>
        <w:t xml:space="preserve"> </w:t>
      </w:r>
      <w:proofErr w:type="spellStart"/>
      <w:r w:rsidRPr="00C84F7B">
        <w:rPr>
          <w:rFonts w:ascii="Arial" w:eastAsia="Calibri" w:hAnsi="Arial" w:cs="Arial"/>
        </w:rPr>
        <w:t>απεγκαταστάθηκε</w:t>
      </w:r>
      <w:proofErr w:type="spellEnd"/>
      <w:r w:rsidRPr="00C84F7B">
        <w:rPr>
          <w:rFonts w:ascii="Arial" w:eastAsia="Calibri" w:hAnsi="Arial" w:cs="Arial"/>
        </w:rPr>
        <w:t xml:space="preserve"> εξοπλισμός που είχε πληρωθεί με ευρωπαϊκά κονδύλια κατά παράβαση των οριζόμενων στην Σύμβαση, καταργήθηκε όλος ο εξοπλισμός μεταξύ δύο σταθμών στο τμήμα Οινόη – </w:t>
      </w:r>
      <w:proofErr w:type="spellStart"/>
      <w:r w:rsidRPr="00C84F7B">
        <w:rPr>
          <w:rFonts w:ascii="Arial" w:eastAsia="Calibri" w:hAnsi="Arial" w:cs="Arial"/>
        </w:rPr>
        <w:t>Τιθορέα</w:t>
      </w:r>
      <w:proofErr w:type="spellEnd"/>
      <w:r w:rsidRPr="00C84F7B">
        <w:rPr>
          <w:rFonts w:ascii="Arial" w:eastAsia="Calibri" w:hAnsi="Arial" w:cs="Arial"/>
        </w:rPr>
        <w:t xml:space="preserve">, η ΕΡΓΟΣΕ αφαίρεσε όλα τα κυκλώματα γραμμής, που έπρεπε να ανατάξει βάσει αρχικής σύμβασης με προβλεπόμενες ποσότητες στον προϋπολογισμό του έργου και αντικατέστησε μέρος αυτών υποβαθμίζοντας ουσιαστικά το έργο, με μετρητές αξόνων, οι οποίοι, ωστόσο, δεν ανιχνεύουν θραύση σιδηροτροχιάς, κατά παράβαση της Σύμβασης. </w:t>
      </w:r>
    </w:p>
    <w:p w14:paraId="4697D660" w14:textId="77777777" w:rsidR="00C84F7B" w:rsidRPr="00C84F7B" w:rsidRDefault="00C84F7B" w:rsidP="00C84F7B">
      <w:pPr>
        <w:spacing w:line="360" w:lineRule="auto"/>
        <w:jc w:val="both"/>
        <w:rPr>
          <w:rFonts w:ascii="Arial" w:eastAsia="Calibri" w:hAnsi="Arial" w:cs="Arial"/>
        </w:rPr>
      </w:pPr>
      <w:r w:rsidRPr="00C84F7B">
        <w:rPr>
          <w:rFonts w:ascii="Arial" w:eastAsia="Calibri" w:hAnsi="Arial" w:cs="Arial"/>
        </w:rPr>
        <w:t xml:space="preserve">Μάλιστα, προϊόν όλων των ανωτέρω παραβάσεων και κακοδιαχείρισης της επίμαχης σύμβασης αποτέλεσαν: </w:t>
      </w:r>
    </w:p>
    <w:p w14:paraId="4A07FFA9" w14:textId="77777777" w:rsidR="00C84F7B" w:rsidRPr="00C84F7B" w:rsidRDefault="00C84F7B" w:rsidP="00C84F7B">
      <w:pPr>
        <w:spacing w:line="360" w:lineRule="auto"/>
        <w:jc w:val="both"/>
        <w:rPr>
          <w:rFonts w:ascii="Arial" w:eastAsia="Calibri" w:hAnsi="Arial" w:cs="Arial"/>
        </w:rPr>
      </w:pPr>
      <w:r w:rsidRPr="00C84F7B">
        <w:rPr>
          <w:rFonts w:ascii="Arial" w:eastAsia="Calibri" w:hAnsi="Arial" w:cs="Arial"/>
        </w:rPr>
        <w:t xml:space="preserve">(α) η πρόταση της Ευρωπαϊκής Ένωσης για δημοσιονομική διόρθωση ανερχόμενη στο ποσό των 14.463.599,42 ευρώ λόγω της σημαντικής καθυστέρησης στην υλοποίηση του έργου, με την υπ’ αριθ. 5296/21/29-06-2021 επιστολή προ διορθώσεως, με σαφή και ξεκάθαρα διαφαινόμενη ζημία στα οικονομικά συμφέροντα της Ε.Ε. με ορατό τον κίνδυνο </w:t>
      </w:r>
      <w:proofErr w:type="spellStart"/>
      <w:r w:rsidRPr="00C84F7B">
        <w:rPr>
          <w:rFonts w:ascii="Arial" w:eastAsia="Calibri" w:hAnsi="Arial" w:cs="Arial"/>
        </w:rPr>
        <w:t>απένταξης</w:t>
      </w:r>
      <w:proofErr w:type="spellEnd"/>
      <w:r w:rsidRPr="00C84F7B">
        <w:rPr>
          <w:rFonts w:ascii="Arial" w:eastAsia="Calibri" w:hAnsi="Arial" w:cs="Arial"/>
        </w:rPr>
        <w:t xml:space="preserve"> της χρηματοδότησης από τα σχετικά ευρωπαϊκά κονδύλια. </w:t>
      </w:r>
    </w:p>
    <w:p w14:paraId="69E1CE57" w14:textId="272DABAA" w:rsidR="00C84F7B" w:rsidRPr="00C84F7B" w:rsidRDefault="00C84F7B" w:rsidP="00C84F7B">
      <w:pPr>
        <w:spacing w:line="360" w:lineRule="auto"/>
        <w:jc w:val="both"/>
        <w:rPr>
          <w:rFonts w:ascii="Arial" w:eastAsia="Calibri" w:hAnsi="Arial" w:cs="Arial"/>
        </w:rPr>
      </w:pPr>
      <w:r w:rsidRPr="00C84F7B">
        <w:rPr>
          <w:rFonts w:ascii="Arial" w:eastAsia="Calibri" w:hAnsi="Arial" w:cs="Arial"/>
        </w:rPr>
        <w:t xml:space="preserve">(β) η επιβολή προστίμου 2.500.000 ευρώ από την ΕΔΕΛ για κακοδιαχείριση. 17 4.5. Για όλα τα ανωτέρω τελούσαν σε αδιαμφισβήτητη γνώση και οι τρεις καθ’ ων η αναφορά - Κυριάκος Μητσοτάκης, Κωνσταντίνος Καραμανλής και Χρήστος </w:t>
      </w:r>
      <w:proofErr w:type="spellStart"/>
      <w:r w:rsidRPr="00C84F7B">
        <w:rPr>
          <w:rFonts w:ascii="Arial" w:eastAsia="Calibri" w:hAnsi="Arial" w:cs="Arial"/>
        </w:rPr>
        <w:t>Σπίρτζης</w:t>
      </w:r>
      <w:proofErr w:type="spellEnd"/>
      <w:r w:rsidRPr="00C84F7B">
        <w:rPr>
          <w:rFonts w:ascii="Arial" w:eastAsia="Calibri" w:hAnsi="Arial" w:cs="Arial"/>
        </w:rPr>
        <w:t xml:space="preserve">, ως εκ της θέσεως και </w:t>
      </w:r>
      <w:proofErr w:type="spellStart"/>
      <w:r w:rsidRPr="00C84F7B">
        <w:rPr>
          <w:rFonts w:ascii="Arial" w:eastAsia="Calibri" w:hAnsi="Arial" w:cs="Arial"/>
        </w:rPr>
        <w:t>ιδιότητάς</w:t>
      </w:r>
      <w:proofErr w:type="spellEnd"/>
      <w:r w:rsidRPr="00C84F7B">
        <w:rPr>
          <w:rFonts w:ascii="Arial" w:eastAsia="Calibri" w:hAnsi="Arial" w:cs="Arial"/>
        </w:rPr>
        <w:t xml:space="preserve"> τους. Άλλωστε όπως προκύπτει ενδεικτικά από την υπ’ αριθ. Ι 000551/2023 Επιστολή της Ευρωπαίας Εντεταλμένης Εισαγγελέως προς τον Εισαγγελέα του Αρείου Πάγου, είχε διαγνωστεί από την ίδια την Ευρωπαϊκή Εισαγγελία η εμπλοκή των </w:t>
      </w:r>
      <w:proofErr w:type="spellStart"/>
      <w:r w:rsidRPr="00C84F7B">
        <w:rPr>
          <w:rFonts w:ascii="Arial" w:eastAsia="Calibri" w:hAnsi="Arial" w:cs="Arial"/>
        </w:rPr>
        <w:t>Σπίρτζη</w:t>
      </w:r>
      <w:proofErr w:type="spellEnd"/>
      <w:r w:rsidRPr="00C84F7B">
        <w:rPr>
          <w:rFonts w:ascii="Arial" w:eastAsia="Calibri" w:hAnsi="Arial" w:cs="Arial"/>
        </w:rPr>
        <w:t xml:space="preserve"> και Καραμανλή σε αξιόποινες πράξεις, και δη: «όσον αφορά εικαζόμενες αξιόποινες πράξεις που φέρονται να διαπράχθηκαν από πρώην μέλη της Ελληνικής Κυβέρνησης, και συγκεκριμένα: 1) το έγκλημα της παράβασης καθήκοντος (259 ΠΚ), που φέρεται ότι διαπράχθηκε από τον πρώην Υπουργό Μεταφορών και Υποδομών Χρίστο ΣΠΙΡΤΖΗ, κατά το χρονικό διάστημα από την 06-11-2016 μέχρι και την 09-07-2019 και 2) το έγκλημα της απιστίας σε βάρος των οικονομικών συμφερόντων της Ευρωπαϊκής Ένωσης και του Ελληνικού Δημοσίου, εκ της οποίας η ζημία που προκλήθηκε υπερβαίνει συνολικά το ποσό των εκατόν είκοσι χιλιάδων (120.000) ευρώ (390 παρ. 2-1 </w:t>
      </w:r>
      <w:r w:rsidRPr="00C84F7B">
        <w:rPr>
          <w:rFonts w:ascii="Arial" w:eastAsia="Calibri" w:hAnsi="Arial" w:cs="Arial"/>
        </w:rPr>
        <w:lastRenderedPageBreak/>
        <w:t>ΠΚ), που φέρεται να διαπράχθηκε από τον πρώην Υπουργό Μεταφορών και Υποδομών Κωνσταντίνο ΚΑΡΑΜΑΝΛΗ, την 06-03-2020 και την 12-01-2021, στο πλαίσιο υλοποίησης […]».</w:t>
      </w:r>
    </w:p>
    <w:p w14:paraId="568F2574" w14:textId="3A7611B8" w:rsidR="00C84F7B" w:rsidRPr="00C84F7B" w:rsidRDefault="00C84F7B" w:rsidP="00C84F7B">
      <w:pPr>
        <w:spacing w:line="360" w:lineRule="auto"/>
        <w:jc w:val="both"/>
        <w:rPr>
          <w:rFonts w:ascii="Arial" w:eastAsia="Calibri" w:hAnsi="Arial" w:cs="Arial"/>
        </w:rPr>
      </w:pPr>
      <w:r w:rsidRPr="00C84F7B">
        <w:rPr>
          <w:rFonts w:ascii="Arial" w:eastAsia="Calibri" w:hAnsi="Arial" w:cs="Arial"/>
        </w:rPr>
        <w:t xml:space="preserve">Συνεπώς, υπάρχουν επαρκείς και ισχυρές ενδείξεις ότι κατά την εποπτεία, παρακολούθηση και εκτέλεση της 717/2014 Σύμβασης από τους αρμόδιους Μητσοτάκη, Καραμανλή και </w:t>
      </w:r>
      <w:proofErr w:type="spellStart"/>
      <w:r w:rsidRPr="00C84F7B">
        <w:rPr>
          <w:rFonts w:ascii="Arial" w:eastAsia="Calibri" w:hAnsi="Arial" w:cs="Arial"/>
        </w:rPr>
        <w:t>Σπίρτζη</w:t>
      </w:r>
      <w:proofErr w:type="spellEnd"/>
      <w:r w:rsidRPr="00C84F7B">
        <w:rPr>
          <w:rFonts w:ascii="Arial" w:eastAsia="Calibri" w:hAnsi="Arial" w:cs="Arial"/>
        </w:rPr>
        <w:t>, με υπαίτιες πράξεις και παραλείψεις, κατά παράβαση των κανόνων της επιμελούς διαχείρισης, και εν γνώση του Πρωθυπουργού, προκλήθηκαν παρατυπίες και καθυστερήσεις, με συνέπεια να επέλθει σημαντικού ύψους περιουσιακή ζημία στα οικονομικά συμφέροντα της Ευρωπαϊκής Ένωσης και του Ελληνικού Δημοσίου.</w:t>
      </w:r>
    </w:p>
    <w:p w14:paraId="32BBBE50" w14:textId="5E928F1E" w:rsidR="00C84F7B" w:rsidRPr="00C84F7B" w:rsidRDefault="00C84F7B" w:rsidP="00C84F7B">
      <w:pPr>
        <w:spacing w:line="360" w:lineRule="auto"/>
        <w:jc w:val="both"/>
        <w:rPr>
          <w:rFonts w:ascii="Arial" w:eastAsia="Calibri" w:hAnsi="Arial" w:cs="Arial"/>
        </w:rPr>
      </w:pPr>
      <w:r w:rsidRPr="00C84F7B">
        <w:rPr>
          <w:rFonts w:ascii="Arial" w:eastAsia="Calibri" w:hAnsi="Arial" w:cs="Arial"/>
          <w:b/>
          <w:bCs/>
          <w:u w:val="single"/>
        </w:rPr>
        <w:t>Οι σταδιακές υποβαθμίσεις των συστημάτων ασφαλείας και η έλλειψη κανόνων ασφαλείας:</w:t>
      </w:r>
    </w:p>
    <w:p w14:paraId="6780CC57" w14:textId="77777777" w:rsidR="00C84F7B" w:rsidRPr="00C84F7B" w:rsidRDefault="00C84F7B" w:rsidP="00C84F7B">
      <w:pPr>
        <w:spacing w:line="360" w:lineRule="auto"/>
        <w:jc w:val="both"/>
        <w:rPr>
          <w:rFonts w:ascii="Arial" w:eastAsia="Calibri" w:hAnsi="Arial" w:cs="Arial"/>
        </w:rPr>
      </w:pPr>
      <w:r w:rsidRPr="00C84F7B">
        <w:rPr>
          <w:rFonts w:ascii="Arial" w:eastAsia="Calibri" w:hAnsi="Arial" w:cs="Arial"/>
        </w:rPr>
        <w:t xml:space="preserve">Ο πρώην Υπουργός Υποδομών και Μεταφορών - Κωνσταντίνος Καραμανλής, υπό την ιδιότητά του ως αρμόδιου κρατικού οργάνου, παρέλειψε να θεσπίσει Εθνικούς Κανόνες Ασφαλείας, όπως ρητώς επιβάλλεται από τις Οδηγίες (ΕΕ) 2016/798 και 2016/797, καθώς και από το άρθρο 60 του Ν. 4632/2019, στο πλαίσιο του εθνικού του καθήκοντος για την υιοθέτηση ενισχυμένων μέτρων ασφάλειας. Η ως άνω παράλειψη καθίσταται ιδιαίτερα επιλήψιμη, δοθέντος ότι ήδη από την 24.01.2022 είχε σημειωθεί σοβαρό σιδηροδρομικό ατύχημα με επιβατική αμαξοστοιχία στην περιοχή της Δαύλειας Βοιωτίας, γεγονός που κατέδειξε με σαφήνεια την ύπαρξη σοβαρών ελλείψεων στο ισχύον σύστημα ασφάλειας. </w:t>
      </w:r>
    </w:p>
    <w:p w14:paraId="532C182C" w14:textId="77777777" w:rsidR="00C84F7B" w:rsidRPr="00C84F7B" w:rsidRDefault="00C84F7B" w:rsidP="00C84F7B">
      <w:pPr>
        <w:spacing w:line="360" w:lineRule="auto"/>
        <w:jc w:val="both"/>
        <w:rPr>
          <w:rFonts w:ascii="Arial" w:eastAsia="Calibri" w:hAnsi="Arial" w:cs="Arial"/>
        </w:rPr>
      </w:pPr>
      <w:r w:rsidRPr="00C84F7B">
        <w:rPr>
          <w:rFonts w:ascii="Arial" w:eastAsia="Calibri" w:hAnsi="Arial" w:cs="Arial"/>
        </w:rPr>
        <w:t xml:space="preserve">Περαιτέρω, ο ανωτέρω Υπουργός δεν άσκησε την κατά νόμο προβλεπόμενη εποπτεία επί του διαχειριστή υποδομής (ΕΡΓΟΣΕ), του Οργανισμού Σιδηροδρόμων Ελλάδος (ΟΣΕ) και της σιδηροδρομικής επιχείρησης Hellenic </w:t>
      </w:r>
      <w:proofErr w:type="spellStart"/>
      <w:r w:rsidRPr="00C84F7B">
        <w:rPr>
          <w:rFonts w:ascii="Arial" w:eastAsia="Calibri" w:hAnsi="Arial" w:cs="Arial"/>
        </w:rPr>
        <w:t>Train</w:t>
      </w:r>
      <w:proofErr w:type="spellEnd"/>
      <w:r w:rsidRPr="00C84F7B">
        <w:rPr>
          <w:rFonts w:ascii="Arial" w:eastAsia="Calibri" w:hAnsi="Arial" w:cs="Arial"/>
        </w:rPr>
        <w:t>, παραλείποντας να διασφαλίσει την εφαρμογή των προβλεπόμενων κανόνων ασφάλειας και την τήρηση των αναγκαίων μέτρων πρόληψης κινδύνων. Η γνώση του αποδεικνύεται όχι μόνο από την μη εκτέλεση της σύμβασης 717/2014 αλλά και από τα υπηρεσιακά έγγραφα επιστολές σημαντικών υπηρεσιακών παραγόντων (ορισμένοι εκ των οποίων παραιτήθηκαν μάλιστα λόγω αδράνειας του υπουργού) και από τα εξώδικα των υπαλλήλων.</w:t>
      </w:r>
    </w:p>
    <w:p w14:paraId="5DA81F68" w14:textId="77777777" w:rsidR="00C84F7B" w:rsidRPr="00C84F7B" w:rsidRDefault="00C84F7B" w:rsidP="00C84F7B">
      <w:pPr>
        <w:spacing w:line="360" w:lineRule="auto"/>
        <w:jc w:val="both"/>
        <w:rPr>
          <w:rFonts w:ascii="Arial" w:eastAsia="Calibri" w:hAnsi="Arial" w:cs="Arial"/>
          <w:b/>
          <w:bCs/>
          <w:u w:val="single"/>
        </w:rPr>
      </w:pPr>
      <w:r w:rsidRPr="00C84F7B">
        <w:rPr>
          <w:rFonts w:ascii="Arial" w:eastAsia="Calibri" w:hAnsi="Arial" w:cs="Arial"/>
          <w:b/>
          <w:bCs/>
          <w:u w:val="single"/>
        </w:rPr>
        <w:lastRenderedPageBreak/>
        <w:t>Τα υπηρεσιακά έγγραφα-επιστολές:</w:t>
      </w:r>
    </w:p>
    <w:p w14:paraId="15C9C74E" w14:textId="77777777" w:rsidR="00C84F7B" w:rsidRPr="00C84F7B" w:rsidRDefault="00C84F7B" w:rsidP="00C84F7B">
      <w:pPr>
        <w:spacing w:line="360" w:lineRule="auto"/>
        <w:jc w:val="both"/>
        <w:rPr>
          <w:rFonts w:ascii="Arial" w:eastAsia="Calibri" w:hAnsi="Arial" w:cs="Arial"/>
        </w:rPr>
      </w:pPr>
      <w:r w:rsidRPr="00C84F7B">
        <w:rPr>
          <w:rFonts w:ascii="Arial" w:eastAsia="Calibri" w:hAnsi="Arial" w:cs="Arial"/>
          <w:b/>
          <w:bCs/>
        </w:rPr>
        <w:t>1ο Προειδοποιητικό έγγραφο</w:t>
      </w:r>
      <w:r w:rsidRPr="00C84F7B">
        <w:rPr>
          <w:rFonts w:ascii="Arial" w:eastAsia="Calibri" w:hAnsi="Arial" w:cs="Arial"/>
        </w:rPr>
        <w:t xml:space="preserve"> για τα κενά ασφαλείας και την κατάσταση στον σιδηρόδρομο είχε φτάσει στον Κυριάκο Μητσοτάκη από τον Σεπτέμβριο του 2021, δηλαδή ενάμιση χρόνο πριν τη μοιραία νύχτα στα Τέμπη. Η τρισέλιδη επιστολή που είχε παραλήπτες το γραφείο του Πρωθυπουργού, του τότε Υπουργού Υποδομών και Μεταφορών, Κωνσταντίνου Καραμανλή, τα κόμματα και τον πρόεδρο του ΟΣΕ, έφερε την υπογραφή του Προέδρου της Ομοσπονδίας Σιδηροδρομικών, Παναγιώτη Παρασκευόπουλου. Στο έγγραφο επισημαινόταν μεταξύ άλλων ότι: «ο ΟΣΕ λειτουργεί πάνω σε μία κόκκινη γραμμή, ... Οφείλουμε ακόμη να δηλώσουμε με σθένος, προς όλους τους αποδέκτες, ότι σε ενδεχόμενες δυσμενείς εξελίξεις, δεν μπορεί να αποδοθούν ευθύνες στο προσωπικό, κατά τη συνήθη πρακτική του ανθρώπινου λάθους, καθώς αυτές θα είναι απόρροια της τραγικής κατάστασης που έχει έως σήμερα διαμορφωθεί. ...» </w:t>
      </w:r>
    </w:p>
    <w:p w14:paraId="78EFABBD" w14:textId="77777777" w:rsidR="00C84F7B" w:rsidRPr="00C84F7B" w:rsidRDefault="00C84F7B" w:rsidP="00C84F7B">
      <w:pPr>
        <w:spacing w:line="360" w:lineRule="auto"/>
        <w:jc w:val="both"/>
        <w:rPr>
          <w:rFonts w:ascii="Arial" w:eastAsia="Calibri" w:hAnsi="Arial" w:cs="Arial"/>
        </w:rPr>
      </w:pPr>
      <w:r w:rsidRPr="00C84F7B">
        <w:rPr>
          <w:rFonts w:ascii="Arial" w:eastAsia="Calibri" w:hAnsi="Arial" w:cs="Arial"/>
          <w:b/>
          <w:bCs/>
        </w:rPr>
        <w:t>2ο Κατά την 25.08.2020</w:t>
      </w:r>
      <w:r w:rsidRPr="00C84F7B">
        <w:rPr>
          <w:rFonts w:ascii="Arial" w:eastAsia="Calibri" w:hAnsi="Arial" w:cs="Arial"/>
        </w:rPr>
        <w:t xml:space="preserve"> παραδόθηκε επιστολή στον Κυριάκο Μητσοτάκη, από τον Πρόεδρο και Διευθύνοντα Σύμβουλο του ΟΣΕ - Σπηλιόπουλο Κωνσταντίνο </w:t>
      </w:r>
      <w:proofErr w:type="spellStart"/>
      <w:r w:rsidRPr="00C84F7B">
        <w:rPr>
          <w:rFonts w:ascii="Arial" w:eastAsia="Calibri" w:hAnsi="Arial" w:cs="Arial"/>
        </w:rPr>
        <w:t>τοποθετηθέντα</w:t>
      </w:r>
      <w:proofErr w:type="spellEnd"/>
      <w:r w:rsidRPr="00C84F7B">
        <w:rPr>
          <w:rFonts w:ascii="Arial" w:eastAsia="Calibri" w:hAnsi="Arial" w:cs="Arial"/>
        </w:rPr>
        <w:t xml:space="preserve"> από τον πρωθυπουργό, με παράπονο για άρνηση συνεργασίας του υπουργού Καραμανλή. Καταγγέλλει κομματικές νοοτροπίες και παραβάσεις εν γνώσει του υπουργού, Καραμανλή και εξαναγκάζεται σε παραίτηση μετά από πέντε μέρες μετά από την μη ανταπόκριση Μητσοτάκη. </w:t>
      </w:r>
    </w:p>
    <w:p w14:paraId="1D9C588A" w14:textId="77777777" w:rsidR="00C84F7B" w:rsidRPr="00C84F7B" w:rsidRDefault="00C84F7B" w:rsidP="00C84F7B">
      <w:pPr>
        <w:spacing w:line="360" w:lineRule="auto"/>
        <w:jc w:val="both"/>
        <w:rPr>
          <w:rFonts w:ascii="Arial" w:eastAsia="Calibri" w:hAnsi="Arial" w:cs="Arial"/>
        </w:rPr>
      </w:pPr>
      <w:r w:rsidRPr="00C84F7B">
        <w:rPr>
          <w:rFonts w:ascii="Arial" w:eastAsia="Calibri" w:hAnsi="Arial" w:cs="Arial"/>
          <w:b/>
          <w:bCs/>
        </w:rPr>
        <w:t>3ο Το υπ’ αριθ. Φ15.7/242749/10-9-21 Ενημερωτικό Σημείωμα της Αικατερίνης Δεμερτζή</w:t>
      </w:r>
      <w:r w:rsidRPr="00C84F7B">
        <w:rPr>
          <w:rFonts w:ascii="Arial" w:eastAsia="Calibri" w:hAnsi="Arial" w:cs="Arial"/>
        </w:rPr>
        <w:t xml:space="preserve">, Προϊσταμένης της Διεύθυνσης Σιδηροδρομικών Μεταφορών, το οποίο και απέστειλε, μεταξύ άλλων, και στον Κωνσταντίνο Καραμανλή αναφορικά με την ασφάλεια του δικτύου, λόγω έλλειψης συντήρησης της υποδομής και έλλειψης προσωπικού, για το οποίο, όπως επισημαίνει η ίδια, δεν υπήρξε καμία αντίδραση. Χαρακτηριστικά στο εν λόγω έγγραφο αναφέρονται, μεταξύ άλλων, ότι: «η ελλιπής συντήρηση του σιδηροδρομικού δικτύου υποβαθμίζει την ασφάλεια των σιδηροδρομικών μεταφορών αυξάνοντας τις πιθανότητες ατυχημάτων και συμβάντων, οδηγεί σε επιβολή βραδυποριών που αυξάνουν ιδιαίτερα τους χρόνους εκτέλεσης των δρομολογίων, δημιουργεί έκτακτες καθυστερήσεις ταλαιπωρώντας το επιβατικό κοινό και αυξάνει το τελικό κόστος συντήρησης». </w:t>
      </w:r>
    </w:p>
    <w:p w14:paraId="11FD68BF" w14:textId="77777777" w:rsidR="00C84F7B" w:rsidRPr="00C84F7B" w:rsidRDefault="00C84F7B" w:rsidP="00C84F7B">
      <w:pPr>
        <w:spacing w:line="360" w:lineRule="auto"/>
        <w:jc w:val="both"/>
        <w:rPr>
          <w:rFonts w:ascii="Arial" w:eastAsia="Calibri" w:hAnsi="Arial" w:cs="Arial"/>
        </w:rPr>
      </w:pPr>
      <w:r w:rsidRPr="00C84F7B">
        <w:rPr>
          <w:rFonts w:ascii="Arial" w:eastAsia="Calibri" w:hAnsi="Arial" w:cs="Arial"/>
          <w:b/>
          <w:bCs/>
        </w:rPr>
        <w:lastRenderedPageBreak/>
        <w:t>4ο Η ειδική έκθεση κατά το έτος 2018 της Ρυθμιστικής Αργής Σιδηροδρόμων (ΡΑΣ)</w:t>
      </w:r>
      <w:r w:rsidRPr="00C84F7B">
        <w:rPr>
          <w:rFonts w:ascii="Arial" w:eastAsia="Calibri" w:hAnsi="Arial" w:cs="Arial"/>
        </w:rPr>
        <w:t xml:space="preserve">, με τίτλο «Σύστημα Καταγραφής και Παρακολούθησης Συμβάντων στο Εθνικό Σιδηροδρομικό Δίκτυο» αναφερόταν στο δυστύχημα στο Άδενδρο Θεσσαλονίκης τον Μάιο του 2017 και παρατηρούσε ότι «πιθανόν να είχε αποφευχθεί αν λειτουργούσε το σύστημα </w:t>
      </w:r>
      <w:proofErr w:type="spellStart"/>
      <w:r w:rsidRPr="00C84F7B">
        <w:rPr>
          <w:rFonts w:ascii="Arial" w:eastAsia="Calibri" w:hAnsi="Arial" w:cs="Arial"/>
        </w:rPr>
        <w:t>τηλεδιοίκησης</w:t>
      </w:r>
      <w:proofErr w:type="spellEnd"/>
      <w:r w:rsidRPr="00C84F7B">
        <w:rPr>
          <w:rFonts w:ascii="Arial" w:eastAsia="Calibri" w:hAnsi="Arial" w:cs="Arial"/>
        </w:rPr>
        <w:t xml:space="preserve"> και σηματοδότησης». </w:t>
      </w:r>
    </w:p>
    <w:p w14:paraId="6BDBA245" w14:textId="3789527B" w:rsidR="00C84F7B" w:rsidRPr="00C84F7B" w:rsidRDefault="00C84F7B" w:rsidP="00C84F7B">
      <w:pPr>
        <w:spacing w:line="360" w:lineRule="auto"/>
        <w:jc w:val="both"/>
        <w:rPr>
          <w:rFonts w:ascii="Arial" w:eastAsia="Calibri" w:hAnsi="Arial" w:cs="Arial"/>
        </w:rPr>
      </w:pPr>
      <w:r w:rsidRPr="00C84F7B">
        <w:rPr>
          <w:rFonts w:ascii="Arial" w:eastAsia="Calibri" w:hAnsi="Arial" w:cs="Arial"/>
          <w:b/>
          <w:bCs/>
        </w:rPr>
        <w:t xml:space="preserve">5ο Το υπ’ αριθ. </w:t>
      </w:r>
      <w:proofErr w:type="spellStart"/>
      <w:r w:rsidRPr="00C84F7B">
        <w:rPr>
          <w:rFonts w:ascii="Arial" w:eastAsia="Calibri" w:hAnsi="Arial" w:cs="Arial"/>
          <w:b/>
          <w:bCs/>
        </w:rPr>
        <w:t>πρωτ</w:t>
      </w:r>
      <w:proofErr w:type="spellEnd"/>
      <w:r w:rsidRPr="00C84F7B">
        <w:rPr>
          <w:rFonts w:ascii="Arial" w:eastAsia="Calibri" w:hAnsi="Arial" w:cs="Arial"/>
          <w:b/>
          <w:bCs/>
        </w:rPr>
        <w:t xml:space="preserve">.: 6527/06.11.2017 Υπηρεσιακό Έγγραφο της Προέδρου της ΡΑΣ, Ιωάννα </w:t>
      </w:r>
      <w:proofErr w:type="spellStart"/>
      <w:r w:rsidRPr="00C84F7B">
        <w:rPr>
          <w:rFonts w:ascii="Arial" w:eastAsia="Calibri" w:hAnsi="Arial" w:cs="Arial"/>
          <w:b/>
          <w:bCs/>
        </w:rPr>
        <w:t>Τσιαπαρίκου</w:t>
      </w:r>
      <w:proofErr w:type="spellEnd"/>
      <w:r w:rsidRPr="00C84F7B">
        <w:rPr>
          <w:rFonts w:ascii="Arial" w:eastAsia="Calibri" w:hAnsi="Arial" w:cs="Arial"/>
        </w:rPr>
        <w:t xml:space="preserve"> προς το Γραφείο του τότε Υπουργού Υποδομών και Μεταφορών, Χρήστου </w:t>
      </w:r>
      <w:proofErr w:type="spellStart"/>
      <w:r w:rsidRPr="00C84F7B">
        <w:rPr>
          <w:rFonts w:ascii="Arial" w:eastAsia="Calibri" w:hAnsi="Arial" w:cs="Arial"/>
        </w:rPr>
        <w:t>Σπίρτζη</w:t>
      </w:r>
      <w:proofErr w:type="spellEnd"/>
      <w:r w:rsidRPr="00C84F7B">
        <w:rPr>
          <w:rFonts w:ascii="Arial" w:eastAsia="Calibri" w:hAnsi="Arial" w:cs="Arial"/>
        </w:rPr>
        <w:t xml:space="preserve">, με το οποίο αναφερόταν στο γεγονός πως «στο τμήμα Λάρισας - Θεσσαλονίκης δεν υπάρχει σε λειτουργία σύστημα σηματοδότησης &amp; </w:t>
      </w:r>
      <w:proofErr w:type="spellStart"/>
      <w:r w:rsidRPr="00C84F7B">
        <w:rPr>
          <w:rFonts w:ascii="Arial" w:eastAsia="Calibri" w:hAnsi="Arial" w:cs="Arial"/>
        </w:rPr>
        <w:t>τηλεδιοίκησης</w:t>
      </w:r>
      <w:proofErr w:type="spellEnd"/>
      <w:r w:rsidRPr="00C84F7B">
        <w:rPr>
          <w:rFonts w:ascii="Arial" w:eastAsia="Calibri" w:hAnsi="Arial" w:cs="Arial"/>
        </w:rPr>
        <w:t>, το οποίο θα απέτρεπε να συμβούν παρόμοια συμβάντα (ενν. όπως το δυστύχημα στον σ.σ. Άδενδρου Θεσσαλονίκης)» και καθιστούσε σαφές πως προκειμένου να αποφευχθεί η πιθανότητα επανάληψης παρόμοιων συμβάντων, ήταν επιβεβλημένη η λήψη κάθε αναγκαίου μέτρου από τον ΟΣΕ, κυρίως δε την επιτάχυνση των διαδικασιών για την ολοκλήρωση των εργολαβιών (ήτοι και της Σύμβασης 717).</w:t>
      </w:r>
    </w:p>
    <w:p w14:paraId="63ED249B" w14:textId="77777777" w:rsidR="00C84F7B" w:rsidRPr="00C84F7B" w:rsidRDefault="00C84F7B" w:rsidP="00C84F7B">
      <w:pPr>
        <w:spacing w:line="360" w:lineRule="auto"/>
        <w:jc w:val="both"/>
        <w:rPr>
          <w:rFonts w:ascii="Arial" w:eastAsia="Calibri" w:hAnsi="Arial" w:cs="Arial"/>
        </w:rPr>
      </w:pPr>
      <w:r w:rsidRPr="00C84F7B">
        <w:rPr>
          <w:rFonts w:ascii="Arial" w:eastAsia="Calibri" w:hAnsi="Arial" w:cs="Arial"/>
          <w:b/>
          <w:bCs/>
          <w:u w:val="single"/>
        </w:rPr>
        <w:t>Οι εξώδικες διαμαρτυρίες των σωματείων των υπαλλήλων:</w:t>
      </w:r>
      <w:r w:rsidRPr="00C84F7B">
        <w:rPr>
          <w:rFonts w:ascii="Arial" w:eastAsia="Calibri" w:hAnsi="Arial" w:cs="Arial"/>
        </w:rPr>
        <w:t xml:space="preserve"> </w:t>
      </w:r>
    </w:p>
    <w:p w14:paraId="1BA22BBF" w14:textId="77777777" w:rsidR="00C84F7B" w:rsidRPr="00C84F7B" w:rsidRDefault="00C84F7B" w:rsidP="00C84F7B">
      <w:pPr>
        <w:spacing w:line="360" w:lineRule="auto"/>
        <w:jc w:val="both"/>
        <w:rPr>
          <w:rFonts w:ascii="Arial" w:eastAsia="Calibri" w:hAnsi="Arial" w:cs="Arial"/>
        </w:rPr>
      </w:pPr>
      <w:r w:rsidRPr="00C84F7B">
        <w:rPr>
          <w:rFonts w:ascii="Arial" w:eastAsia="Calibri" w:hAnsi="Arial" w:cs="Arial"/>
        </w:rPr>
        <w:t xml:space="preserve">Από πλήθος εξώδικων δηλώσεων (12 τον αριθμό) που είχαν απευθυνθεί στο Υπουργείο, καθώς και εκ της θεσμικής </w:t>
      </w:r>
      <w:proofErr w:type="spellStart"/>
      <w:r w:rsidRPr="00C84F7B">
        <w:rPr>
          <w:rFonts w:ascii="Arial" w:eastAsia="Calibri" w:hAnsi="Arial" w:cs="Arial"/>
        </w:rPr>
        <w:t>ιδιότητάς</w:t>
      </w:r>
      <w:proofErr w:type="spellEnd"/>
      <w:r w:rsidRPr="00C84F7B">
        <w:rPr>
          <w:rFonts w:ascii="Arial" w:eastAsia="Calibri" w:hAnsi="Arial" w:cs="Arial"/>
        </w:rPr>
        <w:t xml:space="preserve"> τους, και δη του Κυριάκου Μητσοτάκη ως Πρωθυπουργού της χώρας και των Χρήστου </w:t>
      </w:r>
      <w:proofErr w:type="spellStart"/>
      <w:r w:rsidRPr="00C84F7B">
        <w:rPr>
          <w:rFonts w:ascii="Arial" w:eastAsia="Calibri" w:hAnsi="Arial" w:cs="Arial"/>
        </w:rPr>
        <w:t>Σπίρτζη</w:t>
      </w:r>
      <w:proofErr w:type="spellEnd"/>
      <w:r w:rsidRPr="00C84F7B">
        <w:rPr>
          <w:rFonts w:ascii="Arial" w:eastAsia="Calibri" w:hAnsi="Arial" w:cs="Arial"/>
        </w:rPr>
        <w:t xml:space="preserve"> και Κωνσταντίνου Καραμανλή ως αρμόδιων κατά τον οικείο χρόνο Υπουργών, προκύπτει ότι οι ίδιοι είχαν πλήρη και εμπεριστατωμένη γνώση της μη εφαρμογής της Σύμβασης 717/2014, και, ως εκ τούτου, της παντελούς απουσίας </w:t>
      </w:r>
      <w:proofErr w:type="spellStart"/>
      <w:r w:rsidRPr="00C84F7B">
        <w:rPr>
          <w:rFonts w:ascii="Arial" w:eastAsia="Calibri" w:hAnsi="Arial" w:cs="Arial"/>
        </w:rPr>
        <w:t>λειτουργούντος</w:t>
      </w:r>
      <w:proofErr w:type="spellEnd"/>
      <w:r w:rsidRPr="00C84F7B">
        <w:rPr>
          <w:rFonts w:ascii="Arial" w:eastAsia="Calibri" w:hAnsi="Arial" w:cs="Arial"/>
        </w:rPr>
        <w:t xml:space="preserve"> συστήματος ασφαλείας στο εθνικό σιδηροδρομικό δίκτυο. Η γνώση αυτή συνεπάγεται επίγνωση της </w:t>
      </w:r>
      <w:proofErr w:type="spellStart"/>
      <w:r w:rsidRPr="00C84F7B">
        <w:rPr>
          <w:rFonts w:ascii="Arial" w:eastAsia="Calibri" w:hAnsi="Arial" w:cs="Arial"/>
        </w:rPr>
        <w:t>συντελούμενης</w:t>
      </w:r>
      <w:proofErr w:type="spellEnd"/>
      <w:r w:rsidRPr="00C84F7B">
        <w:rPr>
          <w:rFonts w:ascii="Arial" w:eastAsia="Calibri" w:hAnsi="Arial" w:cs="Arial"/>
        </w:rPr>
        <w:t xml:space="preserve"> κατάστασης σοβαρής διακινδύνευσης της ασφάλειας του επιβατικού κοινού, ήτοι της έκθεσης απροσδιόριστου αριθμού προσώπων σε καθημερινό κίνδυνο ζωής και σωματικής ακεραιότητας. </w:t>
      </w:r>
    </w:p>
    <w:p w14:paraId="1F57FB77" w14:textId="454FC76E" w:rsidR="00C84F7B" w:rsidRPr="00C84F7B" w:rsidRDefault="00C84F7B" w:rsidP="00C84F7B">
      <w:pPr>
        <w:spacing w:line="360" w:lineRule="auto"/>
        <w:jc w:val="both"/>
        <w:rPr>
          <w:rFonts w:ascii="Arial" w:eastAsia="Calibri" w:hAnsi="Arial" w:cs="Arial"/>
        </w:rPr>
      </w:pPr>
      <w:r w:rsidRPr="00C84F7B">
        <w:rPr>
          <w:rFonts w:ascii="Arial" w:eastAsia="Calibri" w:hAnsi="Arial" w:cs="Arial"/>
        </w:rPr>
        <w:t xml:space="preserve">Ενδεικτικώς: η από 28.10.2021 επιστολή της Πανελλήνιας Ένωσης Προσωπικού Έλξης, με αποδέκτη τον γενικό γραμματέα Μεταφορών και κοινοποιούμενο στον ίδιο, το από 31.10.2022 εξώδικο της Πανελλήνιας </w:t>
      </w:r>
      <w:r w:rsidRPr="00C84F7B">
        <w:rPr>
          <w:rFonts w:ascii="Arial" w:eastAsia="Calibri" w:hAnsi="Arial" w:cs="Arial"/>
        </w:rPr>
        <w:lastRenderedPageBreak/>
        <w:t>Ένωσης Προσωπικού Έλξης προς το Υπουργείο Υποδομών και Μεταφορών κ.α.</w:t>
      </w:r>
    </w:p>
    <w:p w14:paraId="0D56BE14" w14:textId="77777777" w:rsidR="00C84F7B" w:rsidRPr="00C84F7B" w:rsidRDefault="00C84F7B" w:rsidP="00C84F7B">
      <w:pPr>
        <w:spacing w:line="360" w:lineRule="auto"/>
        <w:jc w:val="both"/>
        <w:rPr>
          <w:rFonts w:ascii="Arial" w:eastAsia="Calibri" w:hAnsi="Arial" w:cs="Arial"/>
        </w:rPr>
      </w:pPr>
      <w:r w:rsidRPr="00C84F7B">
        <w:rPr>
          <w:rFonts w:ascii="Arial" w:eastAsia="Calibri" w:hAnsi="Arial" w:cs="Arial"/>
          <w:b/>
          <w:bCs/>
          <w:u w:val="single"/>
        </w:rPr>
        <w:t>Η ευθύνη του υπουργού και οι διαστάσεις της:</w:t>
      </w:r>
      <w:r w:rsidRPr="00C84F7B">
        <w:rPr>
          <w:rFonts w:ascii="Arial" w:eastAsia="Calibri" w:hAnsi="Arial" w:cs="Arial"/>
        </w:rPr>
        <w:t xml:space="preserve"> </w:t>
      </w:r>
    </w:p>
    <w:p w14:paraId="0AF793B2" w14:textId="2A2E17B2" w:rsidR="00C84F7B" w:rsidRPr="00C84F7B" w:rsidRDefault="00C84F7B" w:rsidP="00C84F7B">
      <w:pPr>
        <w:spacing w:line="360" w:lineRule="auto"/>
        <w:jc w:val="both"/>
        <w:rPr>
          <w:rFonts w:ascii="Arial" w:eastAsia="Calibri" w:hAnsi="Arial" w:cs="Arial"/>
        </w:rPr>
      </w:pPr>
      <w:r w:rsidRPr="00C84F7B">
        <w:rPr>
          <w:rFonts w:ascii="Arial" w:eastAsia="Calibri" w:hAnsi="Arial" w:cs="Arial"/>
        </w:rPr>
        <w:t xml:space="preserve">Ο κάθε υπουργός αποτελεί όργανο της Εκτελεστικής Εξουσίας του Κράτους και εκ της θέσεως του προΐσταται του υπουργείου του. Συνεπώς έχει και την δυνατότητα να ασκήσει κάθε έλεγχο διοικητικά σε κάθε υπηρεσία μέχρι και τον κάθε υπάλληλο του υπουργείου. Όμως έχει και την υποχρέωση να το κάνει, διότι το καθήκον του απαιτεί να μεριμνά για την ευημερία των Ελλήνων πολιτών σύμφωνα και με τον όρκο που έχει δώσει. Για τον Κ. Αχ. Καραμανλή τα εγκλήματα για τα οποία έπρεπε να εξεταστεί προκαταρκτικά, διότι υπάρχουν σαφείς ενδείξεις και αποδείξεις είναι: </w:t>
      </w:r>
    </w:p>
    <w:p w14:paraId="56E9DB5F" w14:textId="77777777" w:rsidR="00C84F7B" w:rsidRPr="00C84F7B" w:rsidRDefault="00C84F7B" w:rsidP="00C84F7B">
      <w:pPr>
        <w:spacing w:line="360" w:lineRule="auto"/>
        <w:jc w:val="both"/>
        <w:rPr>
          <w:rFonts w:ascii="Arial" w:eastAsia="Calibri" w:hAnsi="Arial" w:cs="Arial"/>
        </w:rPr>
      </w:pPr>
      <w:r w:rsidRPr="00C84F7B">
        <w:rPr>
          <w:rFonts w:ascii="Arial" w:eastAsia="Calibri" w:hAnsi="Arial" w:cs="Arial"/>
        </w:rPr>
        <w:t xml:space="preserve">(α) της ανθρωποκτονίας από ενδεχόμενο δόλο κατά συρροή κατ’ άρθρα 299 και 27 § 1β’ ΠΚ </w:t>
      </w:r>
    </w:p>
    <w:p w14:paraId="64919ED4" w14:textId="77777777" w:rsidR="00C84F7B" w:rsidRPr="00C84F7B" w:rsidRDefault="00C84F7B" w:rsidP="00C84F7B">
      <w:pPr>
        <w:spacing w:line="360" w:lineRule="auto"/>
        <w:jc w:val="both"/>
        <w:rPr>
          <w:rFonts w:ascii="Arial" w:eastAsia="Calibri" w:hAnsi="Arial" w:cs="Arial"/>
        </w:rPr>
      </w:pPr>
      <w:r w:rsidRPr="00C84F7B">
        <w:rPr>
          <w:rFonts w:ascii="Arial" w:eastAsia="Calibri" w:hAnsi="Arial" w:cs="Arial"/>
        </w:rPr>
        <w:t xml:space="preserve">(β) της σωματικής βλάβης από ενδεχόμενο δόλο κατά συρροή κατ’ άρθρα 309 και 310 § 2 ΠΚ </w:t>
      </w:r>
    </w:p>
    <w:p w14:paraId="41872A9E" w14:textId="77777777" w:rsidR="00C84F7B" w:rsidRPr="00C84F7B" w:rsidRDefault="00C84F7B" w:rsidP="00C84F7B">
      <w:pPr>
        <w:spacing w:line="360" w:lineRule="auto"/>
        <w:jc w:val="both"/>
        <w:rPr>
          <w:rFonts w:ascii="Arial" w:eastAsia="Calibri" w:hAnsi="Arial" w:cs="Arial"/>
        </w:rPr>
      </w:pPr>
      <w:r w:rsidRPr="00C84F7B">
        <w:rPr>
          <w:rFonts w:ascii="Arial" w:eastAsia="Calibri" w:hAnsi="Arial" w:cs="Arial"/>
        </w:rPr>
        <w:t xml:space="preserve">(γ) της κακουργηματικής έκθεσης κατά συρροή κατ’ άρθρο 306 § 2 ΠΚ </w:t>
      </w:r>
    </w:p>
    <w:p w14:paraId="797AD60C" w14:textId="77777777" w:rsidR="00C84F7B" w:rsidRPr="00C84F7B" w:rsidRDefault="00C84F7B" w:rsidP="00C84F7B">
      <w:pPr>
        <w:spacing w:line="360" w:lineRule="auto"/>
        <w:jc w:val="both"/>
        <w:rPr>
          <w:rFonts w:ascii="Arial" w:eastAsia="Calibri" w:hAnsi="Arial" w:cs="Arial"/>
        </w:rPr>
      </w:pPr>
      <w:r w:rsidRPr="00C84F7B">
        <w:rPr>
          <w:rFonts w:ascii="Arial" w:eastAsia="Calibri" w:hAnsi="Arial" w:cs="Arial"/>
        </w:rPr>
        <w:t xml:space="preserve">(δ) της κακουργηματικής πράξης των επικίνδυνων παρεμβάσεων στην συγκοινωνία μέσων σταθερής τροχιάς με αποτέλεσμα τον θάνατο μεγάλου αριθμού προσώπων κατ’ άρθρο 291 § 1 περ. </w:t>
      </w:r>
      <w:proofErr w:type="spellStart"/>
      <w:r w:rsidRPr="00C84F7B">
        <w:rPr>
          <w:rFonts w:ascii="Arial" w:eastAsia="Calibri" w:hAnsi="Arial" w:cs="Arial"/>
        </w:rPr>
        <w:t>δδ</w:t>
      </w:r>
      <w:proofErr w:type="spellEnd"/>
      <w:r w:rsidRPr="00C84F7B">
        <w:rPr>
          <w:rFonts w:ascii="Arial" w:eastAsia="Calibri" w:hAnsi="Arial" w:cs="Arial"/>
        </w:rPr>
        <w:t xml:space="preserve">’ ΠΚ </w:t>
      </w:r>
    </w:p>
    <w:p w14:paraId="787284B7" w14:textId="77777777" w:rsidR="00C84F7B" w:rsidRPr="00C84F7B" w:rsidRDefault="00C84F7B" w:rsidP="00C84F7B">
      <w:pPr>
        <w:spacing w:line="360" w:lineRule="auto"/>
        <w:jc w:val="both"/>
        <w:rPr>
          <w:rFonts w:ascii="Arial" w:eastAsia="Calibri" w:hAnsi="Arial" w:cs="Arial"/>
        </w:rPr>
      </w:pPr>
      <w:r w:rsidRPr="00C84F7B">
        <w:rPr>
          <w:rFonts w:ascii="Arial" w:eastAsia="Calibri" w:hAnsi="Arial" w:cs="Arial"/>
        </w:rPr>
        <w:t xml:space="preserve">(ε) της κακουργηματικής απιστίας σε βάρος του Ελληνικού Δημοσίου κατ’ άρθρο 390 § 2 ΠΚ </w:t>
      </w:r>
    </w:p>
    <w:p w14:paraId="5C5A5225" w14:textId="77777777" w:rsidR="00C84F7B" w:rsidRPr="00C84F7B" w:rsidRDefault="00C84F7B" w:rsidP="00C84F7B">
      <w:pPr>
        <w:spacing w:line="360" w:lineRule="auto"/>
        <w:jc w:val="both"/>
        <w:rPr>
          <w:rFonts w:ascii="Arial" w:eastAsia="Calibri" w:hAnsi="Arial" w:cs="Arial"/>
        </w:rPr>
      </w:pPr>
      <w:r w:rsidRPr="00C84F7B">
        <w:rPr>
          <w:rFonts w:ascii="Arial" w:eastAsia="Calibri" w:hAnsi="Arial" w:cs="Arial"/>
        </w:rPr>
        <w:t>(</w:t>
      </w:r>
      <w:proofErr w:type="spellStart"/>
      <w:r w:rsidRPr="00C84F7B">
        <w:rPr>
          <w:rFonts w:ascii="Arial" w:eastAsia="Calibri" w:hAnsi="Arial" w:cs="Arial"/>
        </w:rPr>
        <w:t>στ</w:t>
      </w:r>
      <w:proofErr w:type="spellEnd"/>
      <w:r w:rsidRPr="00C84F7B">
        <w:rPr>
          <w:rFonts w:ascii="Arial" w:eastAsia="Calibri" w:hAnsi="Arial" w:cs="Arial"/>
        </w:rPr>
        <w:t xml:space="preserve">) της παράβασης καθήκοντος κατ’ άρθρο 259 ΠΚ </w:t>
      </w:r>
    </w:p>
    <w:p w14:paraId="100E446A" w14:textId="77777777" w:rsidR="00C84F7B" w:rsidRPr="00C84F7B" w:rsidRDefault="00C84F7B" w:rsidP="00C84F7B">
      <w:pPr>
        <w:spacing w:line="360" w:lineRule="auto"/>
        <w:jc w:val="both"/>
        <w:rPr>
          <w:rFonts w:ascii="Arial" w:eastAsia="Calibri" w:hAnsi="Arial" w:cs="Arial"/>
        </w:rPr>
      </w:pPr>
      <w:r w:rsidRPr="00C84F7B">
        <w:rPr>
          <w:rFonts w:ascii="Arial" w:eastAsia="Calibri" w:hAnsi="Arial" w:cs="Arial"/>
        </w:rPr>
        <w:t xml:space="preserve">(ζ) της παρασιώπησης εγκλημάτων κατ’ άρθρο 232 ΠΚ </w:t>
      </w:r>
    </w:p>
    <w:p w14:paraId="0E634A5D" w14:textId="77777777" w:rsidR="00C84F7B" w:rsidRPr="00C84F7B" w:rsidRDefault="00C84F7B" w:rsidP="00C84F7B">
      <w:pPr>
        <w:spacing w:line="360" w:lineRule="auto"/>
        <w:jc w:val="both"/>
        <w:rPr>
          <w:rFonts w:ascii="Arial" w:eastAsia="Calibri" w:hAnsi="Arial" w:cs="Arial"/>
        </w:rPr>
      </w:pPr>
      <w:r w:rsidRPr="00C84F7B">
        <w:rPr>
          <w:rFonts w:ascii="Arial" w:eastAsia="Calibri" w:hAnsi="Arial" w:cs="Arial"/>
        </w:rPr>
        <w:t>(η) της υπόθαλψης εγκληματιών – παρεμπόδισης της δικαιοσύνης κατ’ άρθρο 231 ΠΚ</w:t>
      </w:r>
    </w:p>
    <w:p w14:paraId="12287993" w14:textId="77777777" w:rsidR="00C84F7B" w:rsidRPr="00C84F7B" w:rsidRDefault="00C84F7B" w:rsidP="00C84F7B">
      <w:pPr>
        <w:spacing w:line="360" w:lineRule="auto"/>
        <w:jc w:val="both"/>
        <w:rPr>
          <w:rFonts w:ascii="Arial" w:eastAsia="Calibri" w:hAnsi="Arial" w:cs="Arial"/>
        </w:rPr>
      </w:pPr>
      <w:r w:rsidRPr="00C84F7B">
        <w:rPr>
          <w:rFonts w:ascii="Arial" w:eastAsia="Calibri" w:hAnsi="Arial" w:cs="Arial"/>
        </w:rPr>
        <w:t>(θ) της απάτης σε βάρος των οικονομικών συμφερόντων της Ευρωπαϊκής Ένωσης κατά τον Κανονισμό 1939/2017 του Συμβουλίου, της 12ης Οκτωβρίου 2017, σχετικά με την εφαρμογή ενισχυμένης συνεργασίας για τη σύσταση της Ευρωπαϊκής Εισαγγελίας («Ευρωπαϊκή Εισαγγελία») και το νόμο Ν. 4689/2020</w:t>
      </w:r>
    </w:p>
    <w:p w14:paraId="50CC4E47" w14:textId="77777777" w:rsidR="00C84F7B" w:rsidRPr="00C84F7B" w:rsidRDefault="00C84F7B" w:rsidP="00C84F7B">
      <w:pPr>
        <w:spacing w:line="360" w:lineRule="auto"/>
        <w:jc w:val="both"/>
        <w:rPr>
          <w:rFonts w:ascii="Arial" w:eastAsia="Calibri" w:hAnsi="Arial" w:cs="Arial"/>
        </w:rPr>
      </w:pPr>
      <w:r w:rsidRPr="00C84F7B">
        <w:rPr>
          <w:rFonts w:ascii="Arial" w:eastAsia="Calibri" w:hAnsi="Arial" w:cs="Arial"/>
        </w:rPr>
        <w:lastRenderedPageBreak/>
        <w:t xml:space="preserve">Οι διαστάσεις των ευθυνών έχουν τρεις άξονες: </w:t>
      </w:r>
    </w:p>
    <w:p w14:paraId="48E3D1D5" w14:textId="77777777" w:rsidR="00C84F7B" w:rsidRPr="00C84F7B" w:rsidRDefault="00C84F7B" w:rsidP="00C84F7B">
      <w:pPr>
        <w:spacing w:line="360" w:lineRule="auto"/>
        <w:jc w:val="both"/>
        <w:rPr>
          <w:rFonts w:ascii="Arial" w:eastAsia="Calibri" w:hAnsi="Arial" w:cs="Arial"/>
        </w:rPr>
      </w:pPr>
      <w:r w:rsidRPr="00C84F7B">
        <w:rPr>
          <w:rFonts w:ascii="Arial" w:eastAsia="Calibri" w:hAnsi="Arial" w:cs="Arial"/>
        </w:rPr>
        <w:t xml:space="preserve">1. προς το επιβατικό κοινό οι (α) ως και (δ), </w:t>
      </w:r>
    </w:p>
    <w:p w14:paraId="66F5C2A0" w14:textId="77777777" w:rsidR="00C84F7B" w:rsidRPr="00C84F7B" w:rsidRDefault="00C84F7B" w:rsidP="00C84F7B">
      <w:pPr>
        <w:spacing w:line="360" w:lineRule="auto"/>
        <w:jc w:val="both"/>
        <w:rPr>
          <w:rFonts w:ascii="Arial" w:eastAsia="Calibri" w:hAnsi="Arial" w:cs="Arial"/>
        </w:rPr>
      </w:pPr>
      <w:r w:rsidRPr="00C84F7B">
        <w:rPr>
          <w:rFonts w:ascii="Arial" w:eastAsia="Calibri" w:hAnsi="Arial" w:cs="Arial"/>
        </w:rPr>
        <w:t xml:space="preserve">2. προς τον ελληνικό λαό οι (ε) ως και (η) και η (ι) </w:t>
      </w:r>
    </w:p>
    <w:p w14:paraId="775568E5" w14:textId="178FE636" w:rsidR="00C84F7B" w:rsidRPr="00C84F7B" w:rsidRDefault="00C84F7B" w:rsidP="00C84F7B">
      <w:pPr>
        <w:spacing w:line="360" w:lineRule="auto"/>
        <w:jc w:val="both"/>
        <w:rPr>
          <w:rFonts w:ascii="Arial" w:eastAsia="Calibri" w:hAnsi="Arial" w:cs="Arial"/>
        </w:rPr>
      </w:pPr>
      <w:r w:rsidRPr="00C84F7B">
        <w:rPr>
          <w:rFonts w:ascii="Arial" w:eastAsia="Calibri" w:hAnsi="Arial" w:cs="Arial"/>
        </w:rPr>
        <w:t>3. προς την Ευρωπαϊκή Ένωση η (θ)</w:t>
      </w:r>
    </w:p>
    <w:p w14:paraId="5837944D" w14:textId="067F6490" w:rsidR="00C84F7B" w:rsidRPr="00C84F7B" w:rsidRDefault="00C84F7B" w:rsidP="00C84F7B">
      <w:pPr>
        <w:spacing w:line="360" w:lineRule="auto"/>
        <w:jc w:val="both"/>
        <w:rPr>
          <w:rFonts w:ascii="Arial" w:eastAsia="Calibri" w:hAnsi="Arial" w:cs="Arial"/>
        </w:rPr>
      </w:pPr>
      <w:r w:rsidRPr="00C84F7B">
        <w:rPr>
          <w:rFonts w:ascii="Arial" w:eastAsia="Calibri" w:hAnsi="Arial" w:cs="Arial"/>
        </w:rPr>
        <w:t xml:space="preserve">Για τα (α), (β), (γ) και (δ): Η επίμονη και συστηματική αδράνεια στη θέσπιση κανόνων ασφαλείας, η οποία συνίσταται σε σειρά κρίσιμων παραλείψεων, συνιστά μορφή βαριάς θεσμικής αποτυχίας, η οποία συνέτεινε ουσιωδώς στη δημιουργία και διατήρηση πηγής διαρκούς, πρόδηλου και ιδιαιτέρως αυξημένου κινδύνου για τα εννόμως προστατευόμενα αγαθά της ανθρώπινης ζωής και σωματικής ακεραιότητας. Η εν λόγω παράλειψη τελεί σε άμεση αιτιώδη συνάφεια με την </w:t>
      </w:r>
      <w:proofErr w:type="spellStart"/>
      <w:r w:rsidRPr="00C84F7B">
        <w:rPr>
          <w:rFonts w:ascii="Arial" w:eastAsia="Calibri" w:hAnsi="Arial" w:cs="Arial"/>
        </w:rPr>
        <w:t>επελθούσα</w:t>
      </w:r>
      <w:proofErr w:type="spellEnd"/>
      <w:r w:rsidRPr="00C84F7B">
        <w:rPr>
          <w:rFonts w:ascii="Arial" w:eastAsia="Calibri" w:hAnsi="Arial" w:cs="Arial"/>
        </w:rPr>
        <w:t xml:space="preserve"> διακινδύνευση των ανωτέρω αγαθών και, εν τέλει, με τους θανάτους που επήλθαν. </w:t>
      </w:r>
    </w:p>
    <w:p w14:paraId="67412F3A" w14:textId="77777777" w:rsidR="00C84F7B" w:rsidRPr="00C84F7B" w:rsidRDefault="00C84F7B" w:rsidP="00C84F7B">
      <w:pPr>
        <w:spacing w:line="360" w:lineRule="auto"/>
        <w:jc w:val="both"/>
        <w:rPr>
          <w:rFonts w:ascii="Arial" w:eastAsia="Calibri" w:hAnsi="Arial" w:cs="Arial"/>
        </w:rPr>
      </w:pPr>
      <w:r w:rsidRPr="00C84F7B">
        <w:rPr>
          <w:rFonts w:ascii="Arial" w:eastAsia="Calibri" w:hAnsi="Arial" w:cs="Arial"/>
        </w:rPr>
        <w:t xml:space="preserve">Για τα (ε), (ζ), (η), (θ), την απιστία </w:t>
      </w:r>
      <w:proofErr w:type="spellStart"/>
      <w:r w:rsidRPr="00C84F7B">
        <w:rPr>
          <w:rFonts w:ascii="Arial" w:eastAsia="Calibri" w:hAnsi="Arial" w:cs="Arial"/>
        </w:rPr>
        <w:t>κλπ</w:t>
      </w:r>
      <w:proofErr w:type="spellEnd"/>
      <w:r w:rsidRPr="00C84F7B">
        <w:rPr>
          <w:rFonts w:ascii="Arial" w:eastAsia="Calibri" w:hAnsi="Arial" w:cs="Arial"/>
        </w:rPr>
        <w:t xml:space="preserve">: συνέχισε την ίδια </w:t>
      </w:r>
      <w:r w:rsidRPr="00C84F7B">
        <w:rPr>
          <w:rFonts w:ascii="Arial" w:eastAsia="Calibri" w:hAnsi="Arial" w:cs="Arial"/>
          <w:b/>
          <w:bCs/>
        </w:rPr>
        <w:t>χαριστική</w:t>
      </w:r>
      <w:r w:rsidRPr="00C84F7B">
        <w:rPr>
          <w:rFonts w:ascii="Arial" w:eastAsia="Calibri" w:hAnsi="Arial" w:cs="Arial"/>
        </w:rPr>
        <w:t xml:space="preserve"> πολιτική γραμμή προς την Hellenic </w:t>
      </w:r>
      <w:proofErr w:type="spellStart"/>
      <w:r w:rsidRPr="00C84F7B">
        <w:rPr>
          <w:rFonts w:ascii="Arial" w:eastAsia="Calibri" w:hAnsi="Arial" w:cs="Arial"/>
        </w:rPr>
        <w:t>Train</w:t>
      </w:r>
      <w:proofErr w:type="spellEnd"/>
      <w:r w:rsidRPr="00C84F7B">
        <w:rPr>
          <w:rFonts w:ascii="Arial" w:eastAsia="Calibri" w:hAnsi="Arial" w:cs="Arial"/>
        </w:rPr>
        <w:t xml:space="preserve"> και δεν άσκησε κανέναν έλεγχο για τις καθυστερήσεις της 717.2014 (παρασιωπώντας εγκλήματα και υποθάλποντας εγκληματίες), παραβαίνοντας πολλαπλώς το καθήκον του (</w:t>
      </w:r>
      <w:proofErr w:type="spellStart"/>
      <w:r w:rsidRPr="00C84F7B">
        <w:rPr>
          <w:rFonts w:ascii="Arial" w:eastAsia="Calibri" w:hAnsi="Arial" w:cs="Arial"/>
        </w:rPr>
        <w:t>στ</w:t>
      </w:r>
      <w:proofErr w:type="spellEnd"/>
      <w:r w:rsidRPr="00C84F7B">
        <w:rPr>
          <w:rFonts w:ascii="Arial" w:eastAsia="Calibri" w:hAnsi="Arial" w:cs="Arial"/>
        </w:rPr>
        <w:t xml:space="preserve">). </w:t>
      </w:r>
    </w:p>
    <w:p w14:paraId="4ABDBB6E" w14:textId="77777777" w:rsidR="00C84F7B" w:rsidRPr="00C84F7B" w:rsidRDefault="00C84F7B" w:rsidP="00C84F7B">
      <w:pPr>
        <w:spacing w:line="360" w:lineRule="auto"/>
        <w:jc w:val="both"/>
        <w:rPr>
          <w:rFonts w:ascii="Arial" w:eastAsia="Calibri" w:hAnsi="Arial" w:cs="Arial"/>
        </w:rPr>
      </w:pPr>
      <w:r w:rsidRPr="00C84F7B">
        <w:rPr>
          <w:rFonts w:ascii="Arial" w:eastAsia="Calibri" w:hAnsi="Arial" w:cs="Arial"/>
        </w:rPr>
        <w:t xml:space="preserve">Συνεπώς δεν πρόκειται για </w:t>
      </w:r>
      <w:proofErr w:type="spellStart"/>
      <w:r w:rsidRPr="00C84F7B">
        <w:rPr>
          <w:rFonts w:ascii="Arial" w:eastAsia="Calibri" w:hAnsi="Arial" w:cs="Arial"/>
        </w:rPr>
        <w:t>πλημελληματικού</w:t>
      </w:r>
      <w:proofErr w:type="spellEnd"/>
      <w:r w:rsidRPr="00C84F7B">
        <w:rPr>
          <w:rFonts w:ascii="Arial" w:eastAsia="Calibri" w:hAnsi="Arial" w:cs="Arial"/>
        </w:rPr>
        <w:t xml:space="preserve"> χαρακτήρα παραβάσεις, όπως αποδεικνύεται από όλες τις πλευρές, αλλά για κακουργηματικού επιπέδου τόσο για τους θανάτους που επήλθαν και τους τραυματισμούς αλλά και αυτούς που επαπειλήθηκαν για μεγάλο διάστημα, αλλά και για το μέγεθος της οικονομικής ζημίας του Ελληνικού κράτους και τις Ευρωπαϊκής Ένωσης που από μόνη της η ζημία αυτή συνιστά κακούργημα, γιατί ξεπερνά κατά πολλές τάξεις μεγέθους τα 120.000 ευρώ.</w:t>
      </w:r>
    </w:p>
    <w:p w14:paraId="6BCC525C" w14:textId="77777777" w:rsidR="00C84F7B" w:rsidRPr="00C84F7B" w:rsidRDefault="00C84F7B" w:rsidP="00C84F7B">
      <w:pPr>
        <w:spacing w:line="360" w:lineRule="auto"/>
        <w:jc w:val="both"/>
        <w:rPr>
          <w:rFonts w:ascii="Arial" w:eastAsia="Calibri" w:hAnsi="Arial" w:cs="Arial"/>
          <w:b/>
          <w:bCs/>
          <w:u w:val="single"/>
        </w:rPr>
      </w:pPr>
      <w:r w:rsidRPr="00C84F7B">
        <w:rPr>
          <w:rFonts w:ascii="Arial" w:eastAsia="Calibri" w:hAnsi="Arial" w:cs="Arial"/>
          <w:b/>
          <w:bCs/>
          <w:u w:val="single"/>
        </w:rPr>
        <w:t>Τελικά συμπεράσματα:</w:t>
      </w:r>
    </w:p>
    <w:p w14:paraId="188086BD" w14:textId="75B0D254" w:rsidR="00C84F7B" w:rsidRPr="00C84F7B" w:rsidRDefault="00C84F7B" w:rsidP="00C84F7B">
      <w:pPr>
        <w:spacing w:line="360" w:lineRule="auto"/>
        <w:jc w:val="both"/>
        <w:rPr>
          <w:rFonts w:ascii="Arial" w:eastAsia="Calibri" w:hAnsi="Arial" w:cs="Arial"/>
        </w:rPr>
      </w:pPr>
      <w:r w:rsidRPr="00C84F7B">
        <w:rPr>
          <w:rFonts w:ascii="Arial" w:eastAsia="Calibri" w:hAnsi="Arial" w:cs="Arial"/>
        </w:rPr>
        <w:t xml:space="preserve">Από τα ανωτέρω προκύπτει με σαφήνεια ότι οι ευθύνες τόσο του </w:t>
      </w:r>
      <w:r w:rsidR="007F2097">
        <w:rPr>
          <w:rFonts w:ascii="Arial" w:eastAsia="Calibri" w:hAnsi="Arial" w:cs="Arial"/>
        </w:rPr>
        <w:t>Υ</w:t>
      </w:r>
      <w:r w:rsidRPr="00C84F7B">
        <w:rPr>
          <w:rFonts w:ascii="Arial" w:eastAsia="Calibri" w:hAnsi="Arial" w:cs="Arial"/>
        </w:rPr>
        <w:t xml:space="preserve">πουργού Κωνσταντίνου Καραμανλή του Αχιλλέα όσο και άλλων προσώπων </w:t>
      </w:r>
      <w:r w:rsidR="007F2097">
        <w:rPr>
          <w:rFonts w:ascii="Arial" w:eastAsia="Calibri" w:hAnsi="Arial" w:cs="Arial"/>
        </w:rPr>
        <w:t xml:space="preserve">της Κυβέρνησης, </w:t>
      </w:r>
      <w:r w:rsidRPr="00C84F7B">
        <w:rPr>
          <w:rFonts w:ascii="Arial" w:eastAsia="Calibri" w:hAnsi="Arial" w:cs="Arial"/>
        </w:rPr>
        <w:t xml:space="preserve">είναι κακουργηματικές, ασχέτως και άλλων συντρεχουσών παραβάσεων </w:t>
      </w:r>
      <w:proofErr w:type="spellStart"/>
      <w:r w:rsidRPr="00C84F7B">
        <w:rPr>
          <w:rFonts w:ascii="Arial" w:eastAsia="Calibri" w:hAnsi="Arial" w:cs="Arial"/>
        </w:rPr>
        <w:t>πλημελληματικού</w:t>
      </w:r>
      <w:proofErr w:type="spellEnd"/>
      <w:r w:rsidRPr="00C84F7B">
        <w:rPr>
          <w:rFonts w:ascii="Arial" w:eastAsia="Calibri" w:hAnsi="Arial" w:cs="Arial"/>
        </w:rPr>
        <w:t xml:space="preserve"> χαρακτήρα. </w:t>
      </w:r>
    </w:p>
    <w:p w14:paraId="15BDC91E" w14:textId="77777777" w:rsidR="00C84F7B" w:rsidRPr="00C84F7B" w:rsidRDefault="00C84F7B" w:rsidP="00C84F7B">
      <w:pPr>
        <w:spacing w:line="360" w:lineRule="auto"/>
        <w:jc w:val="both"/>
        <w:rPr>
          <w:rFonts w:ascii="Arial" w:eastAsia="Calibri" w:hAnsi="Arial" w:cs="Arial"/>
        </w:rPr>
      </w:pPr>
      <w:r w:rsidRPr="00C84F7B">
        <w:rPr>
          <w:rFonts w:ascii="Arial" w:eastAsia="Calibri" w:hAnsi="Arial" w:cs="Arial"/>
        </w:rPr>
        <w:t xml:space="preserve">Ο υπουργός </w:t>
      </w:r>
      <w:proofErr w:type="spellStart"/>
      <w:r w:rsidRPr="00C84F7B">
        <w:rPr>
          <w:rFonts w:ascii="Arial" w:eastAsia="Calibri" w:hAnsi="Arial" w:cs="Arial"/>
        </w:rPr>
        <w:t>βαρύνεται</w:t>
      </w:r>
      <w:proofErr w:type="spellEnd"/>
      <w:r w:rsidRPr="00C84F7B">
        <w:rPr>
          <w:rFonts w:ascii="Arial" w:eastAsia="Calibri" w:hAnsi="Arial" w:cs="Arial"/>
        </w:rPr>
        <w:t xml:space="preserve"> με κακουργηματικές παραβάσεις. Αυτές προκύπτουν από τα στοιχεία τη δικογραφίας πολλά από τα οποία είναι δημοσίως γνωστά. </w:t>
      </w:r>
    </w:p>
    <w:p w14:paraId="2CD9502D" w14:textId="77777777" w:rsidR="00C84F7B" w:rsidRPr="00C84F7B" w:rsidRDefault="00C84F7B" w:rsidP="00C84F7B">
      <w:pPr>
        <w:spacing w:line="360" w:lineRule="auto"/>
        <w:jc w:val="both"/>
        <w:rPr>
          <w:rFonts w:ascii="Arial" w:eastAsia="Calibri" w:hAnsi="Arial" w:cs="Arial"/>
        </w:rPr>
      </w:pPr>
      <w:r w:rsidRPr="00C84F7B">
        <w:rPr>
          <w:rFonts w:ascii="Arial" w:eastAsia="Calibri" w:hAnsi="Arial" w:cs="Arial"/>
        </w:rPr>
        <w:lastRenderedPageBreak/>
        <w:t xml:space="preserve">Η κακουργηματική διάσταση των παραβάσεών του προκύπτει από το γεγονός ότι: </w:t>
      </w:r>
    </w:p>
    <w:p w14:paraId="27E5A4BE" w14:textId="77777777" w:rsidR="00C84F7B" w:rsidRPr="00C84F7B" w:rsidRDefault="00C84F7B" w:rsidP="00C84F7B">
      <w:pPr>
        <w:spacing w:line="360" w:lineRule="auto"/>
        <w:jc w:val="both"/>
        <w:rPr>
          <w:rFonts w:ascii="Arial" w:eastAsia="Calibri" w:hAnsi="Arial" w:cs="Arial"/>
        </w:rPr>
      </w:pPr>
      <w:r w:rsidRPr="00C84F7B">
        <w:rPr>
          <w:rFonts w:ascii="Arial" w:eastAsia="Calibri" w:hAnsi="Arial" w:cs="Arial"/>
        </w:rPr>
        <w:t xml:space="preserve">1. γνώριζε από πολλές πηγές και πλευρές, την κατάσταση των σιδηροδρόμων και ψευδώς διακήρυττε με στεντόρεια φωνή από του υπουργικού βήματος της Βουλής την απόλυτη ασφάλεια αυτών, </w:t>
      </w:r>
    </w:p>
    <w:p w14:paraId="2FEDD10F" w14:textId="77777777" w:rsidR="00C84F7B" w:rsidRPr="00C84F7B" w:rsidRDefault="00C84F7B" w:rsidP="00C84F7B">
      <w:pPr>
        <w:spacing w:line="360" w:lineRule="auto"/>
        <w:jc w:val="both"/>
        <w:rPr>
          <w:rFonts w:ascii="Arial" w:eastAsia="Calibri" w:hAnsi="Arial" w:cs="Arial"/>
        </w:rPr>
      </w:pPr>
      <w:r w:rsidRPr="00C84F7B">
        <w:rPr>
          <w:rFonts w:ascii="Arial" w:eastAsia="Calibri" w:hAnsi="Arial" w:cs="Arial"/>
        </w:rPr>
        <w:t xml:space="preserve">2. δεν έπραξε τα δέοντα ώστε να προχωρήσει η σύμβαση 717/2014 ούτε άσκησε έλεγχο πειθαρχικό, διοικητικό ή παραπομπή σε ποινικό δικαστή για τις καθυστερήσεις και έτσι συγκάλυψε εγκλήματα, </w:t>
      </w:r>
    </w:p>
    <w:p w14:paraId="517A0397" w14:textId="77777777" w:rsidR="00C84F7B" w:rsidRPr="00C84F7B" w:rsidRDefault="00C84F7B" w:rsidP="00C84F7B">
      <w:pPr>
        <w:spacing w:line="360" w:lineRule="auto"/>
        <w:jc w:val="both"/>
        <w:rPr>
          <w:rFonts w:ascii="Arial" w:eastAsia="Calibri" w:hAnsi="Arial" w:cs="Arial"/>
        </w:rPr>
      </w:pPr>
      <w:r w:rsidRPr="00C84F7B">
        <w:rPr>
          <w:rFonts w:ascii="Arial" w:eastAsia="Calibri" w:hAnsi="Arial" w:cs="Arial"/>
        </w:rPr>
        <w:t xml:space="preserve">3. χάρισε δισεκατομμύρια με συμβάσεις κατάπτυστες με την Hellenic </w:t>
      </w:r>
      <w:proofErr w:type="spellStart"/>
      <w:r w:rsidRPr="00C84F7B">
        <w:rPr>
          <w:rFonts w:ascii="Arial" w:eastAsia="Calibri" w:hAnsi="Arial" w:cs="Arial"/>
        </w:rPr>
        <w:t>Train</w:t>
      </w:r>
      <w:proofErr w:type="spellEnd"/>
      <w:r w:rsidRPr="00C84F7B">
        <w:rPr>
          <w:rFonts w:ascii="Arial" w:eastAsia="Calibri" w:hAnsi="Arial" w:cs="Arial"/>
        </w:rPr>
        <w:t xml:space="preserve"> που είναι συμβάσεις υποτέλειας και διασπάθισης δημοσίου χρήματος, </w:t>
      </w:r>
    </w:p>
    <w:p w14:paraId="50E89B36" w14:textId="77777777" w:rsidR="00C84F7B" w:rsidRPr="00C84F7B" w:rsidRDefault="00C84F7B" w:rsidP="00C84F7B">
      <w:pPr>
        <w:spacing w:line="360" w:lineRule="auto"/>
        <w:jc w:val="both"/>
        <w:rPr>
          <w:rFonts w:ascii="Arial" w:eastAsia="Calibri" w:hAnsi="Arial" w:cs="Arial"/>
        </w:rPr>
      </w:pPr>
      <w:r w:rsidRPr="00C84F7B">
        <w:rPr>
          <w:rFonts w:ascii="Arial" w:eastAsia="Calibri" w:hAnsi="Arial" w:cs="Arial"/>
        </w:rPr>
        <w:t xml:space="preserve">4. δεν άσκησε έλεγχο για τις </w:t>
      </w:r>
      <w:proofErr w:type="spellStart"/>
      <w:r w:rsidRPr="00C84F7B">
        <w:rPr>
          <w:rFonts w:ascii="Arial" w:eastAsia="Calibri" w:hAnsi="Arial" w:cs="Arial"/>
        </w:rPr>
        <w:t>καταγγελόμενες</w:t>
      </w:r>
      <w:proofErr w:type="spellEnd"/>
      <w:r w:rsidRPr="00C84F7B">
        <w:rPr>
          <w:rFonts w:ascii="Arial" w:eastAsia="Calibri" w:hAnsi="Arial" w:cs="Arial"/>
        </w:rPr>
        <w:t xml:space="preserve"> συνθήκες από τους συνδικαλιστικούς φορείς εργαζομένων των τρένων, </w:t>
      </w:r>
    </w:p>
    <w:p w14:paraId="72BBE3BE" w14:textId="60418B9A" w:rsidR="00C84F7B" w:rsidRPr="00C84F7B" w:rsidRDefault="00C84F7B" w:rsidP="00C84F7B">
      <w:pPr>
        <w:spacing w:line="360" w:lineRule="auto"/>
        <w:jc w:val="both"/>
        <w:rPr>
          <w:rFonts w:ascii="Arial" w:eastAsia="Calibri" w:hAnsi="Arial" w:cs="Arial"/>
        </w:rPr>
      </w:pPr>
      <w:r w:rsidRPr="00C84F7B">
        <w:rPr>
          <w:rFonts w:ascii="Arial" w:eastAsia="Calibri" w:hAnsi="Arial" w:cs="Arial"/>
        </w:rPr>
        <w:t>5. δεν άσκησε έλεγχο και δεν έλαβε μέτρα δια των υφισταμένων φορέων του που είχε υπό την εποπτεία του, πχ. ώστε να μειωθούν οι ταχύτητες και να μην είναι επικίνδυνες οι διαδρομές.</w:t>
      </w:r>
    </w:p>
    <w:p w14:paraId="2D1CEDD4" w14:textId="77777777" w:rsidR="00C84F7B" w:rsidRPr="00C84F7B" w:rsidRDefault="00C84F7B" w:rsidP="00C84F7B">
      <w:pPr>
        <w:spacing w:line="360" w:lineRule="auto"/>
        <w:jc w:val="both"/>
        <w:rPr>
          <w:rFonts w:ascii="Arial" w:eastAsia="Calibri" w:hAnsi="Arial" w:cs="Arial"/>
        </w:rPr>
      </w:pPr>
      <w:r w:rsidRPr="00C84F7B">
        <w:rPr>
          <w:rFonts w:ascii="Arial" w:eastAsia="Calibri" w:hAnsi="Arial" w:cs="Arial"/>
        </w:rPr>
        <w:t>Επειδή από τα παραπάνω προκύπτουν επιπλέον ποινικά αδικήματα ήτοι αυτά των:</w:t>
      </w:r>
    </w:p>
    <w:p w14:paraId="49DCB6F5" w14:textId="77777777" w:rsidR="00C84F7B" w:rsidRPr="00C84F7B" w:rsidRDefault="00C84F7B" w:rsidP="00C84F7B">
      <w:pPr>
        <w:spacing w:line="360" w:lineRule="auto"/>
        <w:jc w:val="both"/>
        <w:rPr>
          <w:rFonts w:ascii="Arial" w:eastAsia="Calibri" w:hAnsi="Arial" w:cs="Arial"/>
        </w:rPr>
      </w:pPr>
      <w:r w:rsidRPr="00C84F7B">
        <w:rPr>
          <w:rFonts w:ascii="Arial" w:eastAsia="Calibri" w:hAnsi="Arial" w:cs="Arial"/>
        </w:rPr>
        <w:t xml:space="preserve">(α) της ανθρωποκτονίας από ενδεχόμενο δόλο κατά συρροή κατ’ άρθρα 299 και 27 § 1β’ ΠΚ </w:t>
      </w:r>
    </w:p>
    <w:p w14:paraId="33639FC9" w14:textId="77777777" w:rsidR="00C84F7B" w:rsidRPr="00C84F7B" w:rsidRDefault="00C84F7B" w:rsidP="00C84F7B">
      <w:pPr>
        <w:spacing w:line="360" w:lineRule="auto"/>
        <w:jc w:val="both"/>
        <w:rPr>
          <w:rFonts w:ascii="Arial" w:eastAsia="Calibri" w:hAnsi="Arial" w:cs="Arial"/>
        </w:rPr>
      </w:pPr>
      <w:r w:rsidRPr="00C84F7B">
        <w:rPr>
          <w:rFonts w:ascii="Arial" w:eastAsia="Calibri" w:hAnsi="Arial" w:cs="Arial"/>
        </w:rPr>
        <w:t xml:space="preserve">(β) της σωματικής βλάβης από ενδεχόμενο δόλο κατά συρροή κατ’ άρθρα 309 και 310 § 2 ΠΚ </w:t>
      </w:r>
    </w:p>
    <w:p w14:paraId="0FF5A023" w14:textId="77777777" w:rsidR="00C84F7B" w:rsidRPr="00C84F7B" w:rsidRDefault="00C84F7B" w:rsidP="00C84F7B">
      <w:pPr>
        <w:spacing w:line="360" w:lineRule="auto"/>
        <w:jc w:val="both"/>
        <w:rPr>
          <w:rFonts w:ascii="Arial" w:eastAsia="Calibri" w:hAnsi="Arial" w:cs="Arial"/>
        </w:rPr>
      </w:pPr>
      <w:r w:rsidRPr="00C84F7B">
        <w:rPr>
          <w:rFonts w:ascii="Arial" w:eastAsia="Calibri" w:hAnsi="Arial" w:cs="Arial"/>
        </w:rPr>
        <w:t xml:space="preserve">(γ) της κακουργηματικής έκθεσης κατά συρροή κατ’ άρθρο 306 § 2 ΠΚ </w:t>
      </w:r>
    </w:p>
    <w:p w14:paraId="5D0D2871" w14:textId="77777777" w:rsidR="00C84F7B" w:rsidRPr="00C84F7B" w:rsidRDefault="00C84F7B" w:rsidP="00C84F7B">
      <w:pPr>
        <w:spacing w:line="360" w:lineRule="auto"/>
        <w:jc w:val="both"/>
        <w:rPr>
          <w:rFonts w:ascii="Arial" w:eastAsia="Calibri" w:hAnsi="Arial" w:cs="Arial"/>
        </w:rPr>
      </w:pPr>
      <w:r w:rsidRPr="00C84F7B">
        <w:rPr>
          <w:rFonts w:ascii="Arial" w:eastAsia="Calibri" w:hAnsi="Arial" w:cs="Arial"/>
        </w:rPr>
        <w:t xml:space="preserve">(δ) της κακουργηματικής πράξης των επικίνδυνων παρεμβάσεων στην συγκοινωνία μέσων σταθερής τροχιάς με αποτέλεσμα τον θάνατο μεγάλου αριθμού προσώπων κατ’ άρθρο 291 § 1 περ. </w:t>
      </w:r>
      <w:proofErr w:type="spellStart"/>
      <w:r w:rsidRPr="00C84F7B">
        <w:rPr>
          <w:rFonts w:ascii="Arial" w:eastAsia="Calibri" w:hAnsi="Arial" w:cs="Arial"/>
        </w:rPr>
        <w:t>δδ</w:t>
      </w:r>
      <w:proofErr w:type="spellEnd"/>
      <w:r w:rsidRPr="00C84F7B">
        <w:rPr>
          <w:rFonts w:ascii="Arial" w:eastAsia="Calibri" w:hAnsi="Arial" w:cs="Arial"/>
        </w:rPr>
        <w:t xml:space="preserve">’ ΠΚ </w:t>
      </w:r>
    </w:p>
    <w:p w14:paraId="5CD56D10" w14:textId="77777777" w:rsidR="00C84F7B" w:rsidRPr="00C84F7B" w:rsidRDefault="00C84F7B" w:rsidP="00C84F7B">
      <w:pPr>
        <w:spacing w:line="360" w:lineRule="auto"/>
        <w:jc w:val="both"/>
        <w:rPr>
          <w:rFonts w:ascii="Arial" w:eastAsia="Calibri" w:hAnsi="Arial" w:cs="Arial"/>
        </w:rPr>
      </w:pPr>
      <w:r w:rsidRPr="00C84F7B">
        <w:rPr>
          <w:rFonts w:ascii="Arial" w:eastAsia="Calibri" w:hAnsi="Arial" w:cs="Arial"/>
        </w:rPr>
        <w:t xml:space="preserve">(ε) της κακουργηματικής απιστίας σε βάρος του Ελληνικού Δημοσίου κατ’ άρθρο 390 § 2 ΠΚ </w:t>
      </w:r>
    </w:p>
    <w:p w14:paraId="02C5DBE1" w14:textId="77777777" w:rsidR="00C84F7B" w:rsidRPr="00C84F7B" w:rsidRDefault="00C84F7B" w:rsidP="00C84F7B">
      <w:pPr>
        <w:spacing w:line="360" w:lineRule="auto"/>
        <w:jc w:val="both"/>
        <w:rPr>
          <w:rFonts w:ascii="Arial" w:eastAsia="Calibri" w:hAnsi="Arial" w:cs="Arial"/>
        </w:rPr>
      </w:pPr>
      <w:r w:rsidRPr="00C84F7B">
        <w:rPr>
          <w:rFonts w:ascii="Arial" w:eastAsia="Calibri" w:hAnsi="Arial" w:cs="Arial"/>
        </w:rPr>
        <w:t>(</w:t>
      </w:r>
      <w:proofErr w:type="spellStart"/>
      <w:r w:rsidRPr="00C84F7B">
        <w:rPr>
          <w:rFonts w:ascii="Arial" w:eastAsia="Calibri" w:hAnsi="Arial" w:cs="Arial"/>
        </w:rPr>
        <w:t>στ</w:t>
      </w:r>
      <w:proofErr w:type="spellEnd"/>
      <w:r w:rsidRPr="00C84F7B">
        <w:rPr>
          <w:rFonts w:ascii="Arial" w:eastAsia="Calibri" w:hAnsi="Arial" w:cs="Arial"/>
        </w:rPr>
        <w:t xml:space="preserve">) της παράβασης καθήκοντος κατ’ άρθρο 259 ΠΚ </w:t>
      </w:r>
    </w:p>
    <w:p w14:paraId="7B90EAC7" w14:textId="77777777" w:rsidR="00C84F7B" w:rsidRPr="00C84F7B" w:rsidRDefault="00C84F7B" w:rsidP="00C84F7B">
      <w:pPr>
        <w:spacing w:line="360" w:lineRule="auto"/>
        <w:jc w:val="both"/>
        <w:rPr>
          <w:rFonts w:ascii="Arial" w:eastAsia="Calibri" w:hAnsi="Arial" w:cs="Arial"/>
        </w:rPr>
      </w:pPr>
      <w:r w:rsidRPr="00C84F7B">
        <w:rPr>
          <w:rFonts w:ascii="Arial" w:eastAsia="Calibri" w:hAnsi="Arial" w:cs="Arial"/>
        </w:rPr>
        <w:t xml:space="preserve">(ζ) της παρασιώπησης εγκλημάτων κατ’ άρθρο 232 ΠΚ </w:t>
      </w:r>
    </w:p>
    <w:p w14:paraId="018BBC4D" w14:textId="77777777" w:rsidR="00C84F7B" w:rsidRPr="00C84F7B" w:rsidRDefault="00C84F7B" w:rsidP="00C84F7B">
      <w:pPr>
        <w:spacing w:line="360" w:lineRule="auto"/>
        <w:jc w:val="both"/>
        <w:rPr>
          <w:rFonts w:ascii="Arial" w:eastAsia="Calibri" w:hAnsi="Arial" w:cs="Arial"/>
        </w:rPr>
      </w:pPr>
      <w:r w:rsidRPr="00C84F7B">
        <w:rPr>
          <w:rFonts w:ascii="Arial" w:eastAsia="Calibri" w:hAnsi="Arial" w:cs="Arial"/>
        </w:rPr>
        <w:lastRenderedPageBreak/>
        <w:t>(η) της υπόθαλψης εγκληματιών – παρεμπόδισης της δικαιοσύνης κατ’ άρθρο 231 ΠΚ</w:t>
      </w:r>
    </w:p>
    <w:p w14:paraId="68C37EA8" w14:textId="77777777" w:rsidR="00C84F7B" w:rsidRPr="00C84F7B" w:rsidRDefault="00C84F7B" w:rsidP="00C84F7B">
      <w:pPr>
        <w:spacing w:line="360" w:lineRule="auto"/>
        <w:jc w:val="both"/>
        <w:rPr>
          <w:rFonts w:ascii="Arial" w:eastAsia="Calibri" w:hAnsi="Arial" w:cs="Arial"/>
        </w:rPr>
      </w:pPr>
      <w:r w:rsidRPr="00C84F7B">
        <w:rPr>
          <w:rFonts w:ascii="Arial" w:eastAsia="Calibri" w:hAnsi="Arial" w:cs="Arial"/>
        </w:rPr>
        <w:t>(θ) της απάτης σε βάρος των οικονομικών συμφερόντων της Ευρωπαϊκής Ένωσης κατά τον Κανονισμό 1939/2017 του Συμβουλίου, της 12ης Οκτωβρίου 2017, σχετικά με την εφαρμογή ενισχυμένης συνεργασίας για τη σύσταση της Ευρωπαϊκής Εισαγγελίας («Ευρωπαϊκή Εισαγγελία») και το νόμο Ν. 4689/2020</w:t>
      </w:r>
    </w:p>
    <w:p w14:paraId="3806DA60" w14:textId="0EDFEDED" w:rsidR="00C84F7B" w:rsidRPr="00C84F7B" w:rsidRDefault="00C84F7B" w:rsidP="00C84F7B">
      <w:pPr>
        <w:spacing w:line="360" w:lineRule="auto"/>
        <w:jc w:val="both"/>
        <w:rPr>
          <w:rFonts w:ascii="Arial" w:eastAsia="Calibri" w:hAnsi="Arial" w:cs="Arial"/>
        </w:rPr>
      </w:pPr>
      <w:r w:rsidRPr="00C84F7B">
        <w:rPr>
          <w:rFonts w:ascii="Arial" w:eastAsia="Calibri" w:hAnsi="Arial" w:cs="Arial"/>
        </w:rPr>
        <w:t xml:space="preserve">για τα οποία πρέπει ο κύριος Καραμανλής καθώς και άπας έτερος ποινικά  υπαίτιος συμμέτοχος  –  κατηγορούμενος που έχει προκύψει ή θα προκύψει από την εν λόγω σχηματισθείσα υπ’ αριθμόν </w:t>
      </w:r>
      <w:r w:rsidRPr="00C84F7B">
        <w:rPr>
          <w:rFonts w:ascii="Arial" w:eastAsia="Calibri" w:hAnsi="Arial" w:cs="Arial"/>
          <w:b/>
          <w:bCs/>
        </w:rPr>
        <w:t>Φ2023/49(ΕΓ4-23/3)</w:t>
      </w:r>
      <w:r w:rsidRPr="00C84F7B">
        <w:rPr>
          <w:rFonts w:ascii="Arial" w:eastAsia="Calibri" w:hAnsi="Arial" w:cs="Arial"/>
        </w:rPr>
        <w:t xml:space="preserve"> ποινική δικογραφία να παραπεμφθεί για να τούς καταλογιστούν οι ορθές ποινικές και κακουργηματικές ευθύνες. </w:t>
      </w:r>
    </w:p>
    <w:p w14:paraId="24D46C42" w14:textId="061C8614" w:rsidR="00C84F7B" w:rsidRPr="00C84F7B" w:rsidRDefault="00C84F7B" w:rsidP="00C84F7B">
      <w:pPr>
        <w:spacing w:after="0" w:line="360" w:lineRule="auto"/>
        <w:jc w:val="both"/>
        <w:rPr>
          <w:rFonts w:ascii="Arial" w:eastAsia="Aptos" w:hAnsi="Arial" w:cs="Arial"/>
        </w:rPr>
      </w:pPr>
      <w:r w:rsidRPr="00C84F7B">
        <w:rPr>
          <w:rFonts w:ascii="Arial" w:eastAsia="Aptos" w:hAnsi="Arial" w:cs="Arial"/>
          <w:b/>
          <w:bCs/>
        </w:rPr>
        <w:t xml:space="preserve">ΕΠΕΙΔΗ </w:t>
      </w:r>
      <w:r w:rsidRPr="00C84F7B">
        <w:rPr>
          <w:rFonts w:ascii="Arial" w:eastAsia="Aptos" w:hAnsi="Arial" w:cs="Arial"/>
        </w:rPr>
        <w:t xml:space="preserve">με </w:t>
      </w:r>
      <w:r>
        <w:rPr>
          <w:rFonts w:ascii="Arial" w:eastAsia="Aptos" w:hAnsi="Arial" w:cs="Arial"/>
        </w:rPr>
        <w:t>το παρόν Υπόμνημά μου</w:t>
      </w:r>
      <w:r w:rsidRPr="00C84F7B">
        <w:rPr>
          <w:rFonts w:ascii="Arial" w:eastAsia="Aptos" w:hAnsi="Arial" w:cs="Arial"/>
        </w:rPr>
        <w:t xml:space="preserve"> επαναλαμβάν</w:t>
      </w:r>
      <w:r>
        <w:rPr>
          <w:rFonts w:ascii="Arial" w:eastAsia="Aptos" w:hAnsi="Arial" w:cs="Arial"/>
        </w:rPr>
        <w:t>ω</w:t>
      </w:r>
      <w:r w:rsidRPr="00C84F7B">
        <w:rPr>
          <w:rFonts w:ascii="Arial" w:eastAsia="Aptos" w:hAnsi="Arial" w:cs="Arial"/>
        </w:rPr>
        <w:t xml:space="preserve"> το περιεχόμενο των ισχυρισμ</w:t>
      </w:r>
      <w:r>
        <w:rPr>
          <w:rFonts w:ascii="Arial" w:eastAsia="Aptos" w:hAnsi="Arial" w:cs="Arial"/>
        </w:rPr>
        <w:t>ών</w:t>
      </w:r>
      <w:r w:rsidRPr="00C84F7B">
        <w:rPr>
          <w:rFonts w:ascii="Arial" w:eastAsia="Aptos" w:hAnsi="Arial" w:cs="Arial"/>
        </w:rPr>
        <w:t xml:space="preserve"> μ</w:t>
      </w:r>
      <w:r>
        <w:rPr>
          <w:rFonts w:ascii="Arial" w:eastAsia="Aptos" w:hAnsi="Arial" w:cs="Arial"/>
        </w:rPr>
        <w:t>ου</w:t>
      </w:r>
      <w:r w:rsidRPr="00C84F7B">
        <w:rPr>
          <w:rFonts w:ascii="Arial" w:eastAsia="Aptos" w:hAnsi="Arial" w:cs="Arial"/>
        </w:rPr>
        <w:t xml:space="preserve"> τής από 18-12-2025 Δήλωσης Παράστασης προς Υποστήριξης της Κατηγορίας την οποία κατ</w:t>
      </w:r>
      <w:r>
        <w:rPr>
          <w:rFonts w:ascii="Arial" w:eastAsia="Aptos" w:hAnsi="Arial" w:cs="Arial"/>
        </w:rPr>
        <w:t xml:space="preserve">έθεσα από κοινού με τους </w:t>
      </w:r>
      <w:r>
        <w:rPr>
          <w:rFonts w:ascii="Arial" w:eastAsia="Aptos" w:hAnsi="Arial" w:cs="Arial"/>
          <w:lang w:val="en-US"/>
        </w:rPr>
        <w:t>Bozo</w:t>
      </w:r>
      <w:r w:rsidRPr="00C84F7B">
        <w:rPr>
          <w:rFonts w:ascii="Arial" w:eastAsia="Aptos" w:hAnsi="Arial" w:cs="Arial"/>
        </w:rPr>
        <w:t xml:space="preserve"> </w:t>
      </w:r>
      <w:r>
        <w:rPr>
          <w:rFonts w:ascii="Arial" w:eastAsia="Aptos" w:hAnsi="Arial" w:cs="Arial"/>
          <w:lang w:val="en-US"/>
        </w:rPr>
        <w:t>Fjorald</w:t>
      </w:r>
      <w:r w:rsidRPr="00C84F7B">
        <w:rPr>
          <w:rFonts w:ascii="Arial" w:eastAsia="Aptos" w:hAnsi="Arial" w:cs="Arial"/>
        </w:rPr>
        <w:t xml:space="preserve"> </w:t>
      </w:r>
      <w:r>
        <w:rPr>
          <w:rFonts w:ascii="Arial" w:eastAsia="Aptos" w:hAnsi="Arial" w:cs="Arial"/>
        </w:rPr>
        <w:t>και</w:t>
      </w:r>
      <w:r w:rsidRPr="00C84F7B">
        <w:rPr>
          <w:rFonts w:ascii="Arial" w:eastAsia="Aptos" w:hAnsi="Arial" w:cs="Arial"/>
        </w:rPr>
        <w:t xml:space="preserve"> </w:t>
      </w:r>
      <w:r>
        <w:rPr>
          <w:rFonts w:ascii="Arial" w:eastAsia="Aptos" w:hAnsi="Arial" w:cs="Arial"/>
          <w:lang w:val="en-US"/>
        </w:rPr>
        <w:t>Diana</w:t>
      </w:r>
      <w:r w:rsidRPr="00C84F7B">
        <w:rPr>
          <w:rFonts w:ascii="Arial" w:eastAsia="Aptos" w:hAnsi="Arial" w:cs="Arial"/>
        </w:rPr>
        <w:t xml:space="preserve"> </w:t>
      </w:r>
      <w:r>
        <w:rPr>
          <w:rFonts w:ascii="Arial" w:eastAsia="Aptos" w:hAnsi="Arial" w:cs="Arial"/>
          <w:lang w:val="en-US"/>
        </w:rPr>
        <w:t>Bozo</w:t>
      </w:r>
      <w:r w:rsidRPr="00C84F7B">
        <w:rPr>
          <w:rFonts w:ascii="Arial" w:eastAsia="Aptos" w:hAnsi="Arial" w:cs="Arial"/>
        </w:rPr>
        <w:t xml:space="preserve"> διά της </w:t>
      </w:r>
      <w:proofErr w:type="spellStart"/>
      <w:r w:rsidRPr="00C84F7B">
        <w:rPr>
          <w:rFonts w:ascii="Arial" w:eastAsia="Aptos" w:hAnsi="Arial" w:cs="Arial"/>
        </w:rPr>
        <w:t>πληρεξουσίας</w:t>
      </w:r>
      <w:proofErr w:type="spellEnd"/>
      <w:r w:rsidRPr="00C84F7B">
        <w:rPr>
          <w:rFonts w:ascii="Arial" w:eastAsia="Aptos" w:hAnsi="Arial" w:cs="Arial"/>
        </w:rPr>
        <w:t xml:space="preserve"> δικηγόρου μας και με την οποία δηλώναμε ότι επιθυμούμε την ποινική δίωξη κατά των: </w:t>
      </w:r>
      <w:r w:rsidRPr="00C84F7B">
        <w:rPr>
          <w:rFonts w:ascii="Arial" w:eastAsia="Aptos" w:hAnsi="Arial" w:cs="Arial"/>
          <w:b/>
          <w:bCs/>
        </w:rPr>
        <w:t>1.</w:t>
      </w:r>
      <w:r w:rsidRPr="00C84F7B">
        <w:rPr>
          <w:rFonts w:ascii="Arial" w:eastAsia="Aptos" w:hAnsi="Arial" w:cs="Arial"/>
        </w:rPr>
        <w:t xml:space="preserve"> Του πρώην Υπουργού Υποδομών  και  Μεταφορών κ.  Καραμανλή Κωνσταντίνου του Αχιλλέως   </w:t>
      </w:r>
      <w:r w:rsidRPr="00C84F7B">
        <w:rPr>
          <w:rFonts w:ascii="Arial" w:eastAsia="Aptos" w:hAnsi="Arial" w:cs="Arial"/>
          <w:b/>
          <w:bCs/>
        </w:rPr>
        <w:t>2.</w:t>
      </w:r>
      <w:r w:rsidRPr="00C84F7B">
        <w:rPr>
          <w:rFonts w:ascii="Arial" w:eastAsia="Aptos" w:hAnsi="Arial" w:cs="Arial"/>
        </w:rPr>
        <w:t xml:space="preserve">  Του  πρώην  Υπουργού  Υποδομών  και  Μεταφορών  κ.  </w:t>
      </w:r>
      <w:proofErr w:type="spellStart"/>
      <w:r w:rsidRPr="00C84F7B">
        <w:rPr>
          <w:rFonts w:ascii="Arial" w:eastAsia="Aptos" w:hAnsi="Arial" w:cs="Arial"/>
        </w:rPr>
        <w:t>Σπίρτζη</w:t>
      </w:r>
      <w:proofErr w:type="spellEnd"/>
      <w:r w:rsidRPr="00C84F7B">
        <w:rPr>
          <w:rFonts w:ascii="Arial" w:eastAsia="Aptos" w:hAnsi="Arial" w:cs="Arial"/>
        </w:rPr>
        <w:t xml:space="preserve"> Χρήστου,  προκατόχου  του  κ.  Καραμανλή  Κωνσταντίνου  του Αχιλλέως </w:t>
      </w:r>
      <w:r w:rsidRPr="00C84F7B">
        <w:rPr>
          <w:rFonts w:ascii="Arial" w:eastAsia="Aptos" w:hAnsi="Arial" w:cs="Arial"/>
          <w:b/>
          <w:bCs/>
        </w:rPr>
        <w:t>3.</w:t>
      </w:r>
      <w:r w:rsidRPr="00C84F7B">
        <w:rPr>
          <w:rFonts w:ascii="Arial" w:eastAsia="Aptos" w:hAnsi="Arial" w:cs="Arial"/>
        </w:rPr>
        <w:t xml:space="preserve"> Παντός  ετέρου  ποινικά  υπαίτιου  </w:t>
      </w:r>
      <w:proofErr w:type="spellStart"/>
      <w:r w:rsidRPr="00C84F7B">
        <w:rPr>
          <w:rFonts w:ascii="Arial" w:eastAsia="Aptos" w:hAnsi="Arial" w:cs="Arial"/>
        </w:rPr>
        <w:t>συμμετόχου</w:t>
      </w:r>
      <w:proofErr w:type="spellEnd"/>
      <w:r w:rsidRPr="00C84F7B">
        <w:rPr>
          <w:rFonts w:ascii="Arial" w:eastAsia="Aptos" w:hAnsi="Arial" w:cs="Arial"/>
        </w:rPr>
        <w:t xml:space="preserve">  –  κατηγορουμένου που έχει προκύψει ή θα προκύψει από την εν λόγω σχηματισθείσα υπ’ αριθμόν  </w:t>
      </w:r>
      <w:r w:rsidRPr="00C84F7B">
        <w:rPr>
          <w:rFonts w:ascii="Arial" w:eastAsia="Aptos" w:hAnsi="Arial" w:cs="Arial"/>
          <w:b/>
          <w:bCs/>
        </w:rPr>
        <w:t>Φ2023/49(ΕΓ4-23/3)</w:t>
      </w:r>
      <w:r w:rsidRPr="00C84F7B">
        <w:rPr>
          <w:rFonts w:ascii="Arial" w:eastAsia="Aptos" w:hAnsi="Arial" w:cs="Arial"/>
        </w:rPr>
        <w:t xml:space="preserve"> ποινική δικογραφία για το αδίκημα της παράβασης καθήκοντος κατ’ άρθρο 259 Π.Κ. καθώς και όσων ρητά αναφέρ</w:t>
      </w:r>
      <w:r w:rsidR="009E5B42">
        <w:rPr>
          <w:rFonts w:ascii="Arial" w:eastAsia="Aptos" w:hAnsi="Arial" w:cs="Arial"/>
        </w:rPr>
        <w:t>ω</w:t>
      </w:r>
      <w:r w:rsidRPr="00C84F7B">
        <w:rPr>
          <w:rFonts w:ascii="Arial" w:eastAsia="Aptos" w:hAnsi="Arial" w:cs="Arial"/>
        </w:rPr>
        <w:t xml:space="preserve"> με </w:t>
      </w:r>
      <w:r w:rsidR="009E5B42">
        <w:rPr>
          <w:rFonts w:ascii="Arial" w:eastAsia="Aptos" w:hAnsi="Arial" w:cs="Arial"/>
        </w:rPr>
        <w:t>το παρόν Υπόμνημά μου</w:t>
      </w:r>
      <w:r w:rsidRPr="00C84F7B">
        <w:rPr>
          <w:rFonts w:ascii="Arial" w:eastAsia="Aptos" w:hAnsi="Arial" w:cs="Arial"/>
        </w:rPr>
        <w:t xml:space="preserve"> </w:t>
      </w:r>
    </w:p>
    <w:p w14:paraId="5D51916B" w14:textId="77777777" w:rsidR="00C84F7B" w:rsidRPr="00C84F7B" w:rsidRDefault="00C84F7B" w:rsidP="00C84F7B">
      <w:pPr>
        <w:spacing w:after="0" w:line="360" w:lineRule="auto"/>
        <w:jc w:val="both"/>
        <w:rPr>
          <w:rFonts w:ascii="Arial" w:eastAsia="Aptos" w:hAnsi="Arial" w:cs="Arial"/>
          <w:b/>
          <w:bCs/>
        </w:rPr>
      </w:pPr>
    </w:p>
    <w:p w14:paraId="1D44A97D" w14:textId="77777777" w:rsidR="00C84F7B" w:rsidRPr="00C84F7B" w:rsidRDefault="00C84F7B" w:rsidP="00C84F7B">
      <w:pPr>
        <w:spacing w:after="0" w:line="360" w:lineRule="auto"/>
        <w:jc w:val="both"/>
        <w:rPr>
          <w:rFonts w:ascii="Arial" w:eastAsia="Aptos" w:hAnsi="Arial" w:cs="Arial"/>
        </w:rPr>
      </w:pPr>
      <w:r w:rsidRPr="00C84F7B">
        <w:rPr>
          <w:rFonts w:ascii="Arial" w:eastAsia="Aptos" w:hAnsi="Arial" w:cs="Arial"/>
          <w:b/>
          <w:bCs/>
        </w:rPr>
        <w:t>ΕΠΕΙΔΗ</w:t>
      </w:r>
      <w:r w:rsidRPr="00C84F7B">
        <w:rPr>
          <w:rFonts w:ascii="Arial" w:eastAsia="Aptos" w:hAnsi="Arial" w:cs="Arial"/>
        </w:rPr>
        <w:t xml:space="preserve"> από τα ως άνω προκύπτουν επιπλέον ποινικά αδικήματα ήτοι αυτά των:</w:t>
      </w:r>
    </w:p>
    <w:p w14:paraId="6E26DE4C" w14:textId="77777777" w:rsidR="00C84F7B" w:rsidRPr="00C84F7B" w:rsidRDefault="00C84F7B" w:rsidP="009E5B42">
      <w:pPr>
        <w:spacing w:after="0" w:line="360" w:lineRule="auto"/>
        <w:jc w:val="both"/>
        <w:rPr>
          <w:rFonts w:ascii="Arial" w:eastAsia="Aptos" w:hAnsi="Arial" w:cs="Arial"/>
        </w:rPr>
      </w:pPr>
      <w:r w:rsidRPr="00C84F7B">
        <w:rPr>
          <w:rFonts w:ascii="Arial" w:eastAsia="Aptos" w:hAnsi="Arial" w:cs="Arial"/>
        </w:rPr>
        <w:t xml:space="preserve">(α) της ανθρωποκτονίας από ενδεχόμενο δόλο κατά συρροή κατ’ άρθρα 299 και 27 § 1β’ ΠΚ </w:t>
      </w:r>
    </w:p>
    <w:p w14:paraId="642B0B29" w14:textId="77777777" w:rsidR="00C84F7B" w:rsidRPr="00C84F7B" w:rsidRDefault="00C84F7B" w:rsidP="009E5B42">
      <w:pPr>
        <w:spacing w:after="0" w:line="360" w:lineRule="auto"/>
        <w:jc w:val="both"/>
        <w:rPr>
          <w:rFonts w:ascii="Arial" w:eastAsia="Aptos" w:hAnsi="Arial" w:cs="Arial"/>
        </w:rPr>
      </w:pPr>
      <w:r w:rsidRPr="00C84F7B">
        <w:rPr>
          <w:rFonts w:ascii="Arial" w:eastAsia="Aptos" w:hAnsi="Arial" w:cs="Arial"/>
        </w:rPr>
        <w:t xml:space="preserve">(β) της σωματικής βλάβης από ενδεχόμενο δόλο κατά συρροή κατ’ άρθρα 309 και 310 § 2 ΠΚ </w:t>
      </w:r>
    </w:p>
    <w:p w14:paraId="6257FFFB" w14:textId="77777777" w:rsidR="00C84F7B" w:rsidRPr="00C84F7B" w:rsidRDefault="00C84F7B" w:rsidP="009E5B42">
      <w:pPr>
        <w:spacing w:after="0" w:line="360" w:lineRule="auto"/>
        <w:jc w:val="both"/>
        <w:rPr>
          <w:rFonts w:ascii="Arial" w:eastAsia="Aptos" w:hAnsi="Arial" w:cs="Arial"/>
        </w:rPr>
      </w:pPr>
      <w:r w:rsidRPr="00C84F7B">
        <w:rPr>
          <w:rFonts w:ascii="Arial" w:eastAsia="Aptos" w:hAnsi="Arial" w:cs="Arial"/>
        </w:rPr>
        <w:t xml:space="preserve">(γ) της κακουργηματικής έκθεσης κατά συρροή κατ’ άρθρο 306 § 2 ΠΚ </w:t>
      </w:r>
    </w:p>
    <w:p w14:paraId="65042316" w14:textId="77777777" w:rsidR="00C84F7B" w:rsidRPr="00C84F7B" w:rsidRDefault="00C84F7B" w:rsidP="009E5B42">
      <w:pPr>
        <w:spacing w:after="0" w:line="360" w:lineRule="auto"/>
        <w:jc w:val="both"/>
        <w:rPr>
          <w:rFonts w:ascii="Arial" w:eastAsia="Aptos" w:hAnsi="Arial" w:cs="Arial"/>
        </w:rPr>
      </w:pPr>
      <w:r w:rsidRPr="00C84F7B">
        <w:rPr>
          <w:rFonts w:ascii="Arial" w:eastAsia="Aptos" w:hAnsi="Arial" w:cs="Arial"/>
        </w:rPr>
        <w:lastRenderedPageBreak/>
        <w:t xml:space="preserve">(δ) της κακουργηματικής πράξης των επικίνδυνων παρεμβάσεων στην συγκοινωνία μέσων σταθερής τροχιάς με αποτέλεσμα τον θάνατο μεγάλου αριθμού προσώπων κατ’ άρθρο 291 § 1 περ. </w:t>
      </w:r>
      <w:proofErr w:type="spellStart"/>
      <w:r w:rsidRPr="00C84F7B">
        <w:rPr>
          <w:rFonts w:ascii="Arial" w:eastAsia="Aptos" w:hAnsi="Arial" w:cs="Arial"/>
        </w:rPr>
        <w:t>δδ</w:t>
      </w:r>
      <w:proofErr w:type="spellEnd"/>
      <w:r w:rsidRPr="00C84F7B">
        <w:rPr>
          <w:rFonts w:ascii="Arial" w:eastAsia="Aptos" w:hAnsi="Arial" w:cs="Arial"/>
        </w:rPr>
        <w:t xml:space="preserve">’ ΠΚ </w:t>
      </w:r>
    </w:p>
    <w:p w14:paraId="6AC2FA33" w14:textId="77777777" w:rsidR="00C84F7B" w:rsidRPr="00C84F7B" w:rsidRDefault="00C84F7B" w:rsidP="009E5B42">
      <w:pPr>
        <w:spacing w:after="0" w:line="360" w:lineRule="auto"/>
        <w:jc w:val="both"/>
        <w:rPr>
          <w:rFonts w:ascii="Arial" w:eastAsia="Aptos" w:hAnsi="Arial" w:cs="Arial"/>
        </w:rPr>
      </w:pPr>
      <w:r w:rsidRPr="00C84F7B">
        <w:rPr>
          <w:rFonts w:ascii="Arial" w:eastAsia="Aptos" w:hAnsi="Arial" w:cs="Arial"/>
        </w:rPr>
        <w:t xml:space="preserve">(ε) της κακουργηματικής απιστίας σε βάρος του Ελληνικού Δημοσίου κατ’ άρθρο 390 § 2 ΠΚ </w:t>
      </w:r>
    </w:p>
    <w:p w14:paraId="5505765B" w14:textId="77777777" w:rsidR="00C84F7B" w:rsidRPr="00C84F7B" w:rsidRDefault="00C84F7B" w:rsidP="009E5B42">
      <w:pPr>
        <w:spacing w:after="0" w:line="360" w:lineRule="auto"/>
        <w:jc w:val="both"/>
        <w:rPr>
          <w:rFonts w:ascii="Arial" w:eastAsia="Aptos" w:hAnsi="Arial" w:cs="Arial"/>
        </w:rPr>
      </w:pPr>
      <w:r w:rsidRPr="00C84F7B">
        <w:rPr>
          <w:rFonts w:ascii="Arial" w:eastAsia="Aptos" w:hAnsi="Arial" w:cs="Arial"/>
        </w:rPr>
        <w:t>(</w:t>
      </w:r>
      <w:proofErr w:type="spellStart"/>
      <w:r w:rsidRPr="00C84F7B">
        <w:rPr>
          <w:rFonts w:ascii="Arial" w:eastAsia="Aptos" w:hAnsi="Arial" w:cs="Arial"/>
        </w:rPr>
        <w:t>στ</w:t>
      </w:r>
      <w:proofErr w:type="spellEnd"/>
      <w:r w:rsidRPr="00C84F7B">
        <w:rPr>
          <w:rFonts w:ascii="Arial" w:eastAsia="Aptos" w:hAnsi="Arial" w:cs="Arial"/>
        </w:rPr>
        <w:t xml:space="preserve">) της παράβασης καθήκοντος κατ’ άρθρο 259 ΠΚ </w:t>
      </w:r>
    </w:p>
    <w:p w14:paraId="4D9A5640" w14:textId="77777777" w:rsidR="00C84F7B" w:rsidRPr="00C84F7B" w:rsidRDefault="00C84F7B" w:rsidP="009E5B42">
      <w:pPr>
        <w:spacing w:after="0" w:line="360" w:lineRule="auto"/>
        <w:jc w:val="both"/>
        <w:rPr>
          <w:rFonts w:ascii="Arial" w:eastAsia="Aptos" w:hAnsi="Arial" w:cs="Arial"/>
        </w:rPr>
      </w:pPr>
      <w:r w:rsidRPr="00C84F7B">
        <w:rPr>
          <w:rFonts w:ascii="Arial" w:eastAsia="Aptos" w:hAnsi="Arial" w:cs="Arial"/>
        </w:rPr>
        <w:t xml:space="preserve">(ζ) της παρασιώπησης εγκλημάτων κατ’ άρθρο 232 ΠΚ </w:t>
      </w:r>
    </w:p>
    <w:p w14:paraId="34EBC33F" w14:textId="77777777" w:rsidR="00C84F7B" w:rsidRPr="00C84F7B" w:rsidRDefault="00C84F7B" w:rsidP="009E5B42">
      <w:pPr>
        <w:spacing w:after="0" w:line="360" w:lineRule="auto"/>
        <w:jc w:val="both"/>
        <w:rPr>
          <w:rFonts w:ascii="Arial" w:eastAsia="Aptos" w:hAnsi="Arial" w:cs="Arial"/>
        </w:rPr>
      </w:pPr>
      <w:r w:rsidRPr="00C84F7B">
        <w:rPr>
          <w:rFonts w:ascii="Arial" w:eastAsia="Aptos" w:hAnsi="Arial" w:cs="Arial"/>
        </w:rPr>
        <w:t>(η) της υπόθαλψης εγκληματιών – παρεμπόδισης της δικαιοσύνης κατ’ άρθρο 231 ΠΚ</w:t>
      </w:r>
    </w:p>
    <w:p w14:paraId="53AE143D" w14:textId="77777777" w:rsidR="00C84F7B" w:rsidRPr="00C84F7B" w:rsidRDefault="00C84F7B" w:rsidP="009E5B42">
      <w:pPr>
        <w:spacing w:after="0" w:line="360" w:lineRule="auto"/>
        <w:jc w:val="both"/>
        <w:rPr>
          <w:rFonts w:ascii="Arial" w:eastAsia="Aptos" w:hAnsi="Arial" w:cs="Arial"/>
        </w:rPr>
      </w:pPr>
      <w:r w:rsidRPr="00C84F7B">
        <w:rPr>
          <w:rFonts w:ascii="Arial" w:eastAsia="Aptos" w:hAnsi="Arial" w:cs="Arial"/>
        </w:rPr>
        <w:t>(θ) της απάτης σε βάρος των οικονομικών συμφερόντων της Ευρωπαϊκής Ένωσης κατά τον Κανονισμό 1939/2017 του Συμβουλίου, της 12ης Οκτωβρίου 2017, σχετικά με την εφαρμογή ενισχυμένης συνεργασίας για τη σύσταση της Ευρωπαϊκής Εισαγγελίας («Ευρωπαϊκή Εισαγγελία») και το νόμο Ν. 4689/2020</w:t>
      </w:r>
    </w:p>
    <w:p w14:paraId="5AB6E598" w14:textId="77777777" w:rsidR="00C84F7B" w:rsidRPr="007F2097" w:rsidRDefault="00C84F7B" w:rsidP="009E5B42">
      <w:pPr>
        <w:spacing w:after="0" w:line="360" w:lineRule="auto"/>
        <w:jc w:val="both"/>
        <w:rPr>
          <w:rFonts w:ascii="Arial" w:eastAsia="Aptos" w:hAnsi="Arial" w:cs="Arial"/>
        </w:rPr>
      </w:pPr>
      <w:r w:rsidRPr="00C84F7B">
        <w:rPr>
          <w:rFonts w:ascii="Arial" w:eastAsia="Aptos" w:hAnsi="Arial" w:cs="Arial"/>
        </w:rPr>
        <w:t xml:space="preserve">για τα οποία πρέπει ο κύριος Καραμανλής καθώς και άπας έτερος ποινικά  υπαίτιος συμμέτοχος  –  κατηγορούμενος που έχει προκύψει ή θα προκύψει από την εν λόγω σχηματισθείσα υπ’ αριθμόν  </w:t>
      </w:r>
      <w:r w:rsidRPr="00C84F7B">
        <w:rPr>
          <w:rFonts w:ascii="Arial" w:eastAsia="Aptos" w:hAnsi="Arial" w:cs="Arial"/>
          <w:b/>
          <w:bCs/>
        </w:rPr>
        <w:t>Φ2023/49(ΕΓ4-23/3)</w:t>
      </w:r>
      <w:r w:rsidRPr="00C84F7B">
        <w:rPr>
          <w:rFonts w:ascii="Arial" w:eastAsia="Aptos" w:hAnsi="Arial" w:cs="Arial"/>
        </w:rPr>
        <w:t xml:space="preserve"> ποινική δικογραφία να παραπεμφθεί για να τούς καταλογιστούν οι ορθές ποινικές και κακουργηματικές ευθύνες. </w:t>
      </w:r>
    </w:p>
    <w:p w14:paraId="476DD361" w14:textId="77777777" w:rsidR="009E5B42" w:rsidRPr="007F2097" w:rsidRDefault="009E5B42" w:rsidP="009E5B42">
      <w:pPr>
        <w:spacing w:after="0" w:line="360" w:lineRule="auto"/>
        <w:jc w:val="both"/>
        <w:rPr>
          <w:rFonts w:ascii="Arial" w:eastAsia="Aptos" w:hAnsi="Arial" w:cs="Arial"/>
          <w:b/>
          <w:bCs/>
        </w:rPr>
      </w:pPr>
    </w:p>
    <w:p w14:paraId="33DFAE86" w14:textId="1B81D555" w:rsidR="009E5B42" w:rsidRPr="007F2097" w:rsidRDefault="009E5B42" w:rsidP="007F2097">
      <w:pPr>
        <w:spacing w:after="0" w:line="360" w:lineRule="auto"/>
        <w:jc w:val="both"/>
        <w:rPr>
          <w:rFonts w:ascii="Arial" w:eastAsia="Aptos" w:hAnsi="Arial" w:cs="Arial"/>
        </w:rPr>
      </w:pPr>
      <w:r w:rsidRPr="009E5B42">
        <w:rPr>
          <w:rFonts w:ascii="Arial" w:eastAsia="Aptos" w:hAnsi="Arial" w:cs="Arial"/>
          <w:b/>
          <w:bCs/>
        </w:rPr>
        <w:t xml:space="preserve">ΕΠΕΙΔΗ </w:t>
      </w:r>
      <w:r w:rsidRPr="009E5B42">
        <w:rPr>
          <w:rFonts w:ascii="Arial" w:eastAsia="Aptos" w:hAnsi="Arial" w:cs="Arial"/>
        </w:rPr>
        <w:t>ζητ</w:t>
      </w:r>
      <w:r>
        <w:rPr>
          <w:rFonts w:ascii="Arial" w:eastAsia="Aptos" w:hAnsi="Arial" w:cs="Arial"/>
        </w:rPr>
        <w:t>ώ</w:t>
      </w:r>
      <w:r w:rsidRPr="009E5B42">
        <w:rPr>
          <w:rFonts w:ascii="Arial" w:eastAsia="Aptos" w:hAnsi="Arial" w:cs="Arial"/>
        </w:rPr>
        <w:t xml:space="preserve"> </w:t>
      </w:r>
      <w:r>
        <w:rPr>
          <w:rFonts w:ascii="Arial" w:eastAsia="Aptos" w:hAnsi="Arial" w:cs="Arial"/>
        </w:rPr>
        <w:t>το παρόν Υπόμνημά μου</w:t>
      </w:r>
      <w:r w:rsidRPr="009E5B42">
        <w:rPr>
          <w:rFonts w:ascii="Arial" w:eastAsia="Aptos" w:hAnsi="Arial" w:cs="Arial"/>
        </w:rPr>
        <w:t xml:space="preserve"> να ληφθεί υπόψιν και να συσχετισθεί στην ως άνω υπ’ αριθμόν </w:t>
      </w:r>
      <w:r w:rsidRPr="009E5B42">
        <w:rPr>
          <w:rFonts w:ascii="Arial" w:eastAsia="Aptos" w:hAnsi="Arial" w:cs="Arial"/>
          <w:b/>
          <w:bCs/>
        </w:rPr>
        <w:t>Φ2023/49(ΕΓ4-23/3)</w:t>
      </w:r>
      <w:r w:rsidRPr="009E5B42">
        <w:rPr>
          <w:rFonts w:ascii="Arial" w:eastAsia="Aptos" w:hAnsi="Arial" w:cs="Arial"/>
        </w:rPr>
        <w:t xml:space="preserve"> ποινική δικογραφία </w:t>
      </w:r>
    </w:p>
    <w:p w14:paraId="142F0E5F" w14:textId="77777777" w:rsidR="009E5B42" w:rsidRDefault="009E5B42" w:rsidP="009E5B42">
      <w:pPr>
        <w:spacing w:after="0" w:line="360" w:lineRule="auto"/>
        <w:jc w:val="center"/>
        <w:rPr>
          <w:rFonts w:ascii="Arial" w:eastAsia="Aptos" w:hAnsi="Arial" w:cs="Arial"/>
          <w:b/>
          <w:bCs/>
        </w:rPr>
      </w:pPr>
    </w:p>
    <w:p w14:paraId="5D70D8BF" w14:textId="2C0D4579" w:rsidR="009E5B42" w:rsidRPr="009E5B42" w:rsidRDefault="009E5B42" w:rsidP="009E5B42">
      <w:pPr>
        <w:spacing w:after="0" w:line="360" w:lineRule="auto"/>
        <w:jc w:val="center"/>
        <w:rPr>
          <w:rFonts w:ascii="Arial" w:eastAsia="Aptos" w:hAnsi="Arial" w:cs="Arial"/>
          <w:b/>
          <w:bCs/>
        </w:rPr>
      </w:pPr>
      <w:r w:rsidRPr="009E5B42">
        <w:rPr>
          <w:rFonts w:ascii="Arial" w:eastAsia="Aptos" w:hAnsi="Arial" w:cs="Arial"/>
          <w:b/>
          <w:bCs/>
        </w:rPr>
        <w:t xml:space="preserve">ΓΙΑ ΤΟΥΣ ΛΟΓΟΥΣ ΑΥΤΟΥΣ </w:t>
      </w:r>
    </w:p>
    <w:p w14:paraId="4D380468" w14:textId="7C63914F" w:rsidR="009E5B42" w:rsidRPr="009E5B42" w:rsidRDefault="009E5B42" w:rsidP="009E5B42">
      <w:pPr>
        <w:spacing w:after="0" w:line="360" w:lineRule="auto"/>
        <w:jc w:val="center"/>
        <w:rPr>
          <w:rFonts w:ascii="Arial" w:eastAsia="Aptos" w:hAnsi="Arial" w:cs="Arial"/>
          <w:b/>
          <w:bCs/>
        </w:rPr>
      </w:pPr>
      <w:r w:rsidRPr="009E5B42">
        <w:rPr>
          <w:rFonts w:ascii="Arial" w:eastAsia="Aptos" w:hAnsi="Arial" w:cs="Arial"/>
          <w:b/>
          <w:bCs/>
        </w:rPr>
        <w:t xml:space="preserve">Και με τη ρητή επιφύλαξη παντός </w:t>
      </w:r>
      <w:proofErr w:type="spellStart"/>
      <w:r w:rsidRPr="009E5B42">
        <w:rPr>
          <w:rFonts w:ascii="Arial" w:eastAsia="Aptos" w:hAnsi="Arial" w:cs="Arial"/>
          <w:b/>
          <w:bCs/>
        </w:rPr>
        <w:t>νομίμου</w:t>
      </w:r>
      <w:proofErr w:type="spellEnd"/>
      <w:r w:rsidRPr="009E5B42">
        <w:rPr>
          <w:rFonts w:ascii="Arial" w:eastAsia="Aptos" w:hAnsi="Arial" w:cs="Arial"/>
          <w:b/>
          <w:bCs/>
        </w:rPr>
        <w:t xml:space="preserve"> δικαιώματός μ</w:t>
      </w:r>
      <w:r>
        <w:rPr>
          <w:rFonts w:ascii="Arial" w:eastAsia="Aptos" w:hAnsi="Arial" w:cs="Arial"/>
          <w:b/>
          <w:bCs/>
        </w:rPr>
        <w:t>ου</w:t>
      </w:r>
      <w:r w:rsidRPr="009E5B42">
        <w:rPr>
          <w:rFonts w:ascii="Arial" w:eastAsia="Aptos" w:hAnsi="Arial" w:cs="Arial"/>
          <w:b/>
          <w:bCs/>
        </w:rPr>
        <w:t xml:space="preserve"> </w:t>
      </w:r>
    </w:p>
    <w:p w14:paraId="790DEEA2" w14:textId="77777777" w:rsidR="009E5B42" w:rsidRPr="009E5B42" w:rsidRDefault="009E5B42" w:rsidP="009E5B42">
      <w:pPr>
        <w:spacing w:after="0" w:line="360" w:lineRule="auto"/>
        <w:jc w:val="both"/>
        <w:rPr>
          <w:rFonts w:ascii="Arial" w:eastAsia="Aptos" w:hAnsi="Arial" w:cs="Arial"/>
          <w:b/>
          <w:bCs/>
        </w:rPr>
      </w:pPr>
    </w:p>
    <w:p w14:paraId="7ACC78F6" w14:textId="0F505522" w:rsidR="009E5B42" w:rsidRDefault="009E5B42" w:rsidP="009E5B42">
      <w:pPr>
        <w:spacing w:after="0" w:line="360" w:lineRule="auto"/>
        <w:jc w:val="both"/>
        <w:rPr>
          <w:rFonts w:ascii="Arial" w:eastAsia="Aptos" w:hAnsi="Arial" w:cs="Arial"/>
        </w:rPr>
      </w:pPr>
      <w:r w:rsidRPr="009E5B42">
        <w:rPr>
          <w:rFonts w:ascii="Arial" w:eastAsia="Aptos" w:hAnsi="Arial" w:cs="Arial"/>
          <w:b/>
          <w:bCs/>
        </w:rPr>
        <w:t>ΑΙΤΟΥΜΑ</w:t>
      </w:r>
      <w:r>
        <w:rPr>
          <w:rFonts w:ascii="Arial" w:eastAsia="Aptos" w:hAnsi="Arial" w:cs="Arial"/>
          <w:b/>
          <w:bCs/>
        </w:rPr>
        <w:t>Ι</w:t>
      </w:r>
      <w:r w:rsidRPr="009E5B42">
        <w:rPr>
          <w:rFonts w:ascii="Arial" w:eastAsia="Aptos" w:hAnsi="Arial" w:cs="Arial"/>
          <w:b/>
          <w:bCs/>
        </w:rPr>
        <w:t xml:space="preserve"> </w:t>
      </w:r>
      <w:r w:rsidRPr="009E5B42">
        <w:rPr>
          <w:rFonts w:ascii="Arial" w:eastAsia="Aptos" w:hAnsi="Arial" w:cs="Arial"/>
        </w:rPr>
        <w:t xml:space="preserve">να ληφθεί υπόψιν και να συσχετισθεί στην ως άνω υπ’ αριθμόν </w:t>
      </w:r>
      <w:r w:rsidRPr="009E5B42">
        <w:rPr>
          <w:rFonts w:ascii="Arial" w:eastAsia="Aptos" w:hAnsi="Arial" w:cs="Arial"/>
          <w:b/>
          <w:bCs/>
        </w:rPr>
        <w:t>Φ2023/49(ΕΓ4-23/3)</w:t>
      </w:r>
      <w:r w:rsidRPr="009E5B42">
        <w:rPr>
          <w:rFonts w:ascii="Arial" w:eastAsia="Aptos" w:hAnsi="Arial" w:cs="Arial"/>
        </w:rPr>
        <w:t xml:space="preserve"> ποινική δικογραφία για το αδίκημα της παράβασης καθήκοντος κατ’ άρθρο 259 Π.Κ </w:t>
      </w:r>
      <w:r>
        <w:rPr>
          <w:rFonts w:ascii="Arial" w:eastAsia="Aptos" w:hAnsi="Arial" w:cs="Arial"/>
        </w:rPr>
        <w:t xml:space="preserve">το παρόν Υπόμνημά μου με το οποίο επαναλαμβάνω την από 18-12-2025 Δήλωση Παράστασής μου την οποία κατέθεσα από κοινού με τους </w:t>
      </w:r>
      <w:proofErr w:type="spellStart"/>
      <w:r>
        <w:rPr>
          <w:rFonts w:ascii="Arial" w:eastAsia="Aptos" w:hAnsi="Arial" w:cs="Arial"/>
          <w:lang w:val="en-US"/>
        </w:rPr>
        <w:t>Fjorald</w:t>
      </w:r>
      <w:proofErr w:type="spellEnd"/>
      <w:r w:rsidRPr="009E5B42">
        <w:rPr>
          <w:rFonts w:ascii="Arial" w:eastAsia="Aptos" w:hAnsi="Arial" w:cs="Arial"/>
        </w:rPr>
        <w:t xml:space="preserve"> </w:t>
      </w:r>
      <w:r>
        <w:rPr>
          <w:rFonts w:ascii="Arial" w:eastAsia="Aptos" w:hAnsi="Arial" w:cs="Arial"/>
          <w:lang w:val="en-US"/>
        </w:rPr>
        <w:t>Bozo</w:t>
      </w:r>
      <w:r w:rsidRPr="009E5B42">
        <w:rPr>
          <w:rFonts w:ascii="Arial" w:eastAsia="Aptos" w:hAnsi="Arial" w:cs="Arial"/>
        </w:rPr>
        <w:t xml:space="preserve"> </w:t>
      </w:r>
      <w:r>
        <w:rPr>
          <w:rFonts w:ascii="Arial" w:eastAsia="Aptos" w:hAnsi="Arial" w:cs="Arial"/>
        </w:rPr>
        <w:t xml:space="preserve">και </w:t>
      </w:r>
      <w:r>
        <w:rPr>
          <w:rFonts w:ascii="Arial" w:eastAsia="Aptos" w:hAnsi="Arial" w:cs="Arial"/>
          <w:lang w:val="en-US"/>
        </w:rPr>
        <w:t>Diana</w:t>
      </w:r>
      <w:r w:rsidRPr="009E5B42">
        <w:rPr>
          <w:rFonts w:ascii="Arial" w:eastAsia="Aptos" w:hAnsi="Arial" w:cs="Arial"/>
        </w:rPr>
        <w:t xml:space="preserve"> </w:t>
      </w:r>
      <w:r>
        <w:rPr>
          <w:rFonts w:ascii="Arial" w:eastAsia="Aptos" w:hAnsi="Arial" w:cs="Arial"/>
          <w:lang w:val="en-US"/>
        </w:rPr>
        <w:t>Bozo</w:t>
      </w:r>
      <w:r>
        <w:rPr>
          <w:rFonts w:ascii="Arial" w:eastAsia="Aptos" w:hAnsi="Arial" w:cs="Arial"/>
        </w:rPr>
        <w:t xml:space="preserve"> δια της </w:t>
      </w:r>
      <w:proofErr w:type="spellStart"/>
      <w:r>
        <w:rPr>
          <w:rFonts w:ascii="Arial" w:eastAsia="Aptos" w:hAnsi="Arial" w:cs="Arial"/>
        </w:rPr>
        <w:t>πληρεξουσίας</w:t>
      </w:r>
      <w:proofErr w:type="spellEnd"/>
      <w:r>
        <w:rPr>
          <w:rFonts w:ascii="Arial" w:eastAsia="Aptos" w:hAnsi="Arial" w:cs="Arial"/>
        </w:rPr>
        <w:t xml:space="preserve"> δικηγόρου μας και με την οποία</w:t>
      </w:r>
      <w:r w:rsidRPr="009E5B42">
        <w:rPr>
          <w:rFonts w:ascii="Arial" w:eastAsia="Aptos" w:hAnsi="Arial" w:cs="Arial"/>
        </w:rPr>
        <w:t xml:space="preserve"> </w:t>
      </w:r>
      <w:r>
        <w:rPr>
          <w:rFonts w:ascii="Arial" w:eastAsia="Aptos" w:hAnsi="Arial" w:cs="Arial"/>
        </w:rPr>
        <w:t xml:space="preserve">δηλώναμε </w:t>
      </w:r>
      <w:r w:rsidRPr="009E5B42">
        <w:rPr>
          <w:rFonts w:ascii="Arial" w:eastAsia="Aptos" w:hAnsi="Arial" w:cs="Arial"/>
        </w:rPr>
        <w:t xml:space="preserve">ότι επιθυμούμε την ποινική δίωξη κατά των: </w:t>
      </w:r>
      <w:r w:rsidRPr="009E5B42">
        <w:rPr>
          <w:rFonts w:ascii="Arial" w:eastAsia="Aptos" w:hAnsi="Arial" w:cs="Arial"/>
          <w:b/>
          <w:bCs/>
        </w:rPr>
        <w:t>1.</w:t>
      </w:r>
      <w:r w:rsidRPr="009E5B42">
        <w:rPr>
          <w:rFonts w:ascii="Arial" w:eastAsia="Aptos" w:hAnsi="Arial" w:cs="Arial"/>
        </w:rPr>
        <w:t xml:space="preserve"> Του πρώην Υπουργού Υποδομών  και  Μεταφορών κ.  Καραμανλή Κωνσταντίνου του Αχιλλέως   </w:t>
      </w:r>
      <w:r w:rsidRPr="009E5B42">
        <w:rPr>
          <w:rFonts w:ascii="Arial" w:eastAsia="Aptos" w:hAnsi="Arial" w:cs="Arial"/>
          <w:b/>
          <w:bCs/>
        </w:rPr>
        <w:t>2.</w:t>
      </w:r>
      <w:r w:rsidRPr="009E5B42">
        <w:rPr>
          <w:rFonts w:ascii="Arial" w:eastAsia="Aptos" w:hAnsi="Arial" w:cs="Arial"/>
        </w:rPr>
        <w:t xml:space="preserve">  Του  πρώην  Υπουργού  Υποδομών  και  Μεταφορών  κ.  </w:t>
      </w:r>
      <w:proofErr w:type="spellStart"/>
      <w:r w:rsidRPr="009E5B42">
        <w:rPr>
          <w:rFonts w:ascii="Arial" w:eastAsia="Aptos" w:hAnsi="Arial" w:cs="Arial"/>
        </w:rPr>
        <w:t>Σπίρτζη</w:t>
      </w:r>
      <w:proofErr w:type="spellEnd"/>
      <w:r w:rsidRPr="009E5B42">
        <w:rPr>
          <w:rFonts w:ascii="Arial" w:eastAsia="Aptos" w:hAnsi="Arial" w:cs="Arial"/>
        </w:rPr>
        <w:t xml:space="preserve"> Χρήστου,  προκατόχου  του  κ.  </w:t>
      </w:r>
      <w:r w:rsidRPr="009E5B42">
        <w:rPr>
          <w:rFonts w:ascii="Arial" w:eastAsia="Aptos" w:hAnsi="Arial" w:cs="Arial"/>
        </w:rPr>
        <w:lastRenderedPageBreak/>
        <w:t xml:space="preserve">Καραμανλή  Κωνσταντίνου  του Αχιλλέως </w:t>
      </w:r>
      <w:r w:rsidRPr="009E5B42">
        <w:rPr>
          <w:rFonts w:ascii="Arial" w:eastAsia="Aptos" w:hAnsi="Arial" w:cs="Arial"/>
          <w:b/>
          <w:bCs/>
        </w:rPr>
        <w:t>3.</w:t>
      </w:r>
      <w:r w:rsidRPr="009E5B42">
        <w:rPr>
          <w:rFonts w:ascii="Arial" w:eastAsia="Aptos" w:hAnsi="Arial" w:cs="Arial"/>
        </w:rPr>
        <w:t xml:space="preserve"> Παντός  ετέρου  ποινικά  υπαίτιου  </w:t>
      </w:r>
      <w:proofErr w:type="spellStart"/>
      <w:r w:rsidRPr="009E5B42">
        <w:rPr>
          <w:rFonts w:ascii="Arial" w:eastAsia="Aptos" w:hAnsi="Arial" w:cs="Arial"/>
        </w:rPr>
        <w:t>συμμετόχου</w:t>
      </w:r>
      <w:proofErr w:type="spellEnd"/>
      <w:r w:rsidRPr="009E5B42">
        <w:rPr>
          <w:rFonts w:ascii="Arial" w:eastAsia="Aptos" w:hAnsi="Arial" w:cs="Arial"/>
        </w:rPr>
        <w:t xml:space="preserve">  –  κατηγορουμένου που έχει προκύψει ή θα προκύψει από την εν λόγω σχηματισθείσα υπ’ αριθμόν  </w:t>
      </w:r>
      <w:r w:rsidRPr="009E5B42">
        <w:rPr>
          <w:rFonts w:ascii="Arial" w:eastAsia="Aptos" w:hAnsi="Arial" w:cs="Arial"/>
          <w:b/>
          <w:bCs/>
        </w:rPr>
        <w:t>Φ2023/49(ΕΓ4-23/3)</w:t>
      </w:r>
      <w:r w:rsidRPr="009E5B42">
        <w:rPr>
          <w:rFonts w:ascii="Arial" w:eastAsia="Aptos" w:hAnsi="Arial" w:cs="Arial"/>
        </w:rPr>
        <w:t xml:space="preserve"> ποινική δικογραφία για το αδίκημα της παράβασης καθήκοντος κατ’ άρθρο 259 Π.Κ</w:t>
      </w:r>
    </w:p>
    <w:p w14:paraId="5435B929" w14:textId="77777777" w:rsidR="009E5B42" w:rsidRPr="009E5B42" w:rsidRDefault="009E5B42" w:rsidP="009E5B42">
      <w:pPr>
        <w:spacing w:after="0" w:line="360" w:lineRule="auto"/>
        <w:jc w:val="both"/>
        <w:rPr>
          <w:rFonts w:ascii="Arial" w:eastAsia="Aptos" w:hAnsi="Arial" w:cs="Arial"/>
        </w:rPr>
      </w:pPr>
    </w:p>
    <w:p w14:paraId="0228D363" w14:textId="3065C2EB" w:rsidR="009E5B42" w:rsidRPr="009E5B42" w:rsidRDefault="009E5B42" w:rsidP="009E5B42">
      <w:pPr>
        <w:spacing w:line="360" w:lineRule="auto"/>
        <w:jc w:val="both"/>
        <w:rPr>
          <w:rFonts w:ascii="Arial" w:eastAsia="Aptos" w:hAnsi="Arial" w:cs="Arial"/>
        </w:rPr>
      </w:pPr>
      <w:r w:rsidRPr="009E5B42">
        <w:rPr>
          <w:rFonts w:ascii="Arial" w:eastAsia="Aptos" w:hAnsi="Arial" w:cs="Arial"/>
          <w:b/>
          <w:bCs/>
        </w:rPr>
        <w:t>ΑΙΤΟΥΜΑ</w:t>
      </w:r>
      <w:r>
        <w:rPr>
          <w:rFonts w:ascii="Arial" w:eastAsia="Aptos" w:hAnsi="Arial" w:cs="Arial"/>
          <w:b/>
          <w:bCs/>
        </w:rPr>
        <w:t>Ι</w:t>
      </w:r>
      <w:r w:rsidRPr="009E5B42">
        <w:rPr>
          <w:rFonts w:ascii="Arial" w:eastAsia="Aptos" w:hAnsi="Arial" w:cs="Arial"/>
          <w:b/>
          <w:bCs/>
        </w:rPr>
        <w:t xml:space="preserve"> </w:t>
      </w:r>
      <w:r w:rsidRPr="009E5B42">
        <w:rPr>
          <w:rFonts w:ascii="Arial" w:eastAsia="Aptos" w:hAnsi="Arial" w:cs="Arial"/>
        </w:rPr>
        <w:t xml:space="preserve">ο κύριος Καραμανλής καθώς και άπας έτερος ποινικά  υπαίτιος συμμέτοχος  –  κατηγορούμενος που έχει προκύψει ή θα προκύψει από την εν λόγω σχηματισθείσα υπ’ αριθμόν  </w:t>
      </w:r>
      <w:r w:rsidRPr="009E5B42">
        <w:rPr>
          <w:rFonts w:ascii="Arial" w:eastAsia="Aptos" w:hAnsi="Arial" w:cs="Arial"/>
          <w:b/>
          <w:bCs/>
        </w:rPr>
        <w:t>Φ2023/49(ΕΓ4-23/3)</w:t>
      </w:r>
      <w:r w:rsidRPr="009E5B42">
        <w:rPr>
          <w:rFonts w:ascii="Arial" w:eastAsia="Aptos" w:hAnsi="Arial" w:cs="Arial"/>
        </w:rPr>
        <w:t xml:space="preserve"> ποινική δικογραφία να παραπεμφθεί για τα κάτωθι επιπλέον ποινικά αδικήματα όπως έχουν προκύψει, ήτοι αυτά των:</w:t>
      </w:r>
    </w:p>
    <w:p w14:paraId="734231A3" w14:textId="77777777" w:rsidR="009E5B42" w:rsidRPr="009E5B42" w:rsidRDefault="009E5B42" w:rsidP="009E5B42">
      <w:pPr>
        <w:spacing w:line="360" w:lineRule="auto"/>
        <w:jc w:val="both"/>
        <w:rPr>
          <w:rFonts w:ascii="Arial" w:eastAsia="Aptos" w:hAnsi="Arial" w:cs="Arial"/>
        </w:rPr>
      </w:pPr>
      <w:r w:rsidRPr="009E5B42">
        <w:rPr>
          <w:rFonts w:ascii="Arial" w:eastAsia="Aptos" w:hAnsi="Arial" w:cs="Arial"/>
        </w:rPr>
        <w:t xml:space="preserve">(α) της ανθρωποκτονίας από ενδεχόμενο δόλο κατά συρροή κατ’ άρθρα 299 και 27 § 1β’ ΠΚ </w:t>
      </w:r>
    </w:p>
    <w:p w14:paraId="4D772EA8" w14:textId="77777777" w:rsidR="009E5B42" w:rsidRPr="009E5B42" w:rsidRDefault="009E5B42" w:rsidP="009E5B42">
      <w:pPr>
        <w:spacing w:line="360" w:lineRule="auto"/>
        <w:jc w:val="both"/>
        <w:rPr>
          <w:rFonts w:ascii="Arial" w:eastAsia="Aptos" w:hAnsi="Arial" w:cs="Arial"/>
        </w:rPr>
      </w:pPr>
      <w:r w:rsidRPr="009E5B42">
        <w:rPr>
          <w:rFonts w:ascii="Arial" w:eastAsia="Aptos" w:hAnsi="Arial" w:cs="Arial"/>
        </w:rPr>
        <w:t xml:space="preserve">(β) της σωματικής βλάβης από ενδεχόμενο δόλο κατά συρροή κατ’ άρθρα 309 και 310 § 2 ΠΚ </w:t>
      </w:r>
    </w:p>
    <w:p w14:paraId="7045B7EC" w14:textId="77777777" w:rsidR="009E5B42" w:rsidRPr="009E5B42" w:rsidRDefault="009E5B42" w:rsidP="009E5B42">
      <w:pPr>
        <w:spacing w:line="360" w:lineRule="auto"/>
        <w:jc w:val="both"/>
        <w:rPr>
          <w:rFonts w:ascii="Arial" w:eastAsia="Aptos" w:hAnsi="Arial" w:cs="Arial"/>
        </w:rPr>
      </w:pPr>
      <w:r w:rsidRPr="009E5B42">
        <w:rPr>
          <w:rFonts w:ascii="Arial" w:eastAsia="Aptos" w:hAnsi="Arial" w:cs="Arial"/>
        </w:rPr>
        <w:t xml:space="preserve">(γ) της κακουργηματικής έκθεσης κατά συρροή κατ’ άρθρο 306 § 2 ΠΚ </w:t>
      </w:r>
    </w:p>
    <w:p w14:paraId="3DADD138" w14:textId="77777777" w:rsidR="009E5B42" w:rsidRPr="009E5B42" w:rsidRDefault="009E5B42" w:rsidP="009E5B42">
      <w:pPr>
        <w:spacing w:line="360" w:lineRule="auto"/>
        <w:jc w:val="both"/>
        <w:rPr>
          <w:rFonts w:ascii="Arial" w:eastAsia="Aptos" w:hAnsi="Arial" w:cs="Arial"/>
        </w:rPr>
      </w:pPr>
      <w:r w:rsidRPr="009E5B42">
        <w:rPr>
          <w:rFonts w:ascii="Arial" w:eastAsia="Aptos" w:hAnsi="Arial" w:cs="Arial"/>
        </w:rPr>
        <w:t xml:space="preserve">(δ) της κακουργηματικής πράξης των επικίνδυνων παρεμβάσεων στην συγκοινωνία μέσων σταθερής τροχιάς με αποτέλεσμα τον θάνατο μεγάλου αριθμού προσώπων κατ’ άρθρο 291 § 1 περ. </w:t>
      </w:r>
      <w:proofErr w:type="spellStart"/>
      <w:r w:rsidRPr="009E5B42">
        <w:rPr>
          <w:rFonts w:ascii="Arial" w:eastAsia="Aptos" w:hAnsi="Arial" w:cs="Arial"/>
        </w:rPr>
        <w:t>δδ</w:t>
      </w:r>
      <w:proofErr w:type="spellEnd"/>
      <w:r w:rsidRPr="009E5B42">
        <w:rPr>
          <w:rFonts w:ascii="Arial" w:eastAsia="Aptos" w:hAnsi="Arial" w:cs="Arial"/>
        </w:rPr>
        <w:t xml:space="preserve">’ ΠΚ </w:t>
      </w:r>
    </w:p>
    <w:p w14:paraId="50402E2E" w14:textId="77777777" w:rsidR="009E5B42" w:rsidRPr="009E5B42" w:rsidRDefault="009E5B42" w:rsidP="009E5B42">
      <w:pPr>
        <w:spacing w:line="360" w:lineRule="auto"/>
        <w:jc w:val="both"/>
        <w:rPr>
          <w:rFonts w:ascii="Arial" w:eastAsia="Aptos" w:hAnsi="Arial" w:cs="Arial"/>
        </w:rPr>
      </w:pPr>
      <w:r w:rsidRPr="009E5B42">
        <w:rPr>
          <w:rFonts w:ascii="Arial" w:eastAsia="Aptos" w:hAnsi="Arial" w:cs="Arial"/>
        </w:rPr>
        <w:t xml:space="preserve">(ε) της κακουργηματικής απιστίας σε βάρος του Ελληνικού Δημοσίου κατ’ άρθρο 390 § 2 ΠΚ </w:t>
      </w:r>
    </w:p>
    <w:p w14:paraId="49387693" w14:textId="77777777" w:rsidR="009E5B42" w:rsidRPr="009E5B42" w:rsidRDefault="009E5B42" w:rsidP="009E5B42">
      <w:pPr>
        <w:spacing w:line="360" w:lineRule="auto"/>
        <w:jc w:val="both"/>
        <w:rPr>
          <w:rFonts w:ascii="Arial" w:eastAsia="Aptos" w:hAnsi="Arial" w:cs="Arial"/>
        </w:rPr>
      </w:pPr>
      <w:r w:rsidRPr="009E5B42">
        <w:rPr>
          <w:rFonts w:ascii="Arial" w:eastAsia="Aptos" w:hAnsi="Arial" w:cs="Arial"/>
        </w:rPr>
        <w:t>(</w:t>
      </w:r>
      <w:proofErr w:type="spellStart"/>
      <w:r w:rsidRPr="009E5B42">
        <w:rPr>
          <w:rFonts w:ascii="Arial" w:eastAsia="Aptos" w:hAnsi="Arial" w:cs="Arial"/>
        </w:rPr>
        <w:t>στ</w:t>
      </w:r>
      <w:proofErr w:type="spellEnd"/>
      <w:r w:rsidRPr="009E5B42">
        <w:rPr>
          <w:rFonts w:ascii="Arial" w:eastAsia="Aptos" w:hAnsi="Arial" w:cs="Arial"/>
        </w:rPr>
        <w:t xml:space="preserve">) της παράβασης καθήκοντος κατ’ άρθρο 259 ΠΚ </w:t>
      </w:r>
    </w:p>
    <w:p w14:paraId="1629B368" w14:textId="77777777" w:rsidR="009E5B42" w:rsidRPr="009E5B42" w:rsidRDefault="009E5B42" w:rsidP="009E5B42">
      <w:pPr>
        <w:spacing w:line="360" w:lineRule="auto"/>
        <w:jc w:val="both"/>
        <w:rPr>
          <w:rFonts w:ascii="Arial" w:eastAsia="Aptos" w:hAnsi="Arial" w:cs="Arial"/>
        </w:rPr>
      </w:pPr>
      <w:r w:rsidRPr="009E5B42">
        <w:rPr>
          <w:rFonts w:ascii="Arial" w:eastAsia="Aptos" w:hAnsi="Arial" w:cs="Arial"/>
        </w:rPr>
        <w:t xml:space="preserve">(ζ) της παρασιώπησης εγκλημάτων κατ’ άρθρο 232 ΠΚ </w:t>
      </w:r>
    </w:p>
    <w:p w14:paraId="58D453A1" w14:textId="77777777" w:rsidR="009E5B42" w:rsidRPr="009E5B42" w:rsidRDefault="009E5B42" w:rsidP="009E5B42">
      <w:pPr>
        <w:spacing w:line="360" w:lineRule="auto"/>
        <w:jc w:val="both"/>
        <w:rPr>
          <w:rFonts w:ascii="Arial" w:eastAsia="Aptos" w:hAnsi="Arial" w:cs="Arial"/>
        </w:rPr>
      </w:pPr>
      <w:r w:rsidRPr="009E5B42">
        <w:rPr>
          <w:rFonts w:ascii="Arial" w:eastAsia="Aptos" w:hAnsi="Arial" w:cs="Arial"/>
        </w:rPr>
        <w:t>(η) της υπόθαλψης εγκληματιών – παρεμπόδισης της δικαιοσύνης κατ’ άρθρο 231 ΠΚ</w:t>
      </w:r>
    </w:p>
    <w:p w14:paraId="64991FD4" w14:textId="77777777" w:rsidR="009E5B42" w:rsidRPr="009E5B42" w:rsidRDefault="009E5B42" w:rsidP="009E5B42">
      <w:pPr>
        <w:spacing w:line="360" w:lineRule="auto"/>
        <w:jc w:val="both"/>
        <w:rPr>
          <w:rFonts w:ascii="Arial" w:eastAsia="Aptos" w:hAnsi="Arial" w:cs="Arial"/>
        </w:rPr>
      </w:pPr>
      <w:r w:rsidRPr="009E5B42">
        <w:rPr>
          <w:rFonts w:ascii="Arial" w:eastAsia="Aptos" w:hAnsi="Arial" w:cs="Arial"/>
        </w:rPr>
        <w:t>(θ) της απάτης σε βάρος των οικονομικών συμφερόντων της Ευρωπαϊκής Ένωσης κατά τον Κανονισμό 1939/2017 του Συμβουλίου, της 12ης Οκτωβρίου 2017, σχετικά με την εφαρμογή ενισχυμένης συνεργασίας για τη σύσταση της Ευρωπαϊκής Εισαγγελίας («Ευρωπαϊκή Εισαγγελία») και το νόμο Ν. 4689/2020</w:t>
      </w:r>
    </w:p>
    <w:p w14:paraId="43D67604" w14:textId="23892D9A" w:rsidR="009E5B42" w:rsidRPr="009E5B42" w:rsidRDefault="009E5B42" w:rsidP="009E5B42">
      <w:pPr>
        <w:spacing w:line="360" w:lineRule="auto"/>
        <w:jc w:val="both"/>
        <w:rPr>
          <w:rFonts w:ascii="Arial" w:eastAsia="Aptos" w:hAnsi="Arial" w:cs="Arial"/>
        </w:rPr>
      </w:pPr>
      <w:r w:rsidRPr="009E5B42">
        <w:rPr>
          <w:rFonts w:ascii="Arial" w:eastAsia="Aptos" w:hAnsi="Arial" w:cs="Arial"/>
          <w:b/>
          <w:bCs/>
        </w:rPr>
        <w:t>ΑΙΤΟΥΜΑ</w:t>
      </w:r>
      <w:r>
        <w:rPr>
          <w:rFonts w:ascii="Arial" w:eastAsia="Aptos" w:hAnsi="Arial" w:cs="Arial"/>
          <w:b/>
          <w:bCs/>
        </w:rPr>
        <w:t>Ι</w:t>
      </w:r>
      <w:r w:rsidRPr="009E5B42">
        <w:rPr>
          <w:rFonts w:ascii="Arial" w:eastAsia="Aptos" w:hAnsi="Arial" w:cs="Arial"/>
          <w:b/>
          <w:bCs/>
        </w:rPr>
        <w:t xml:space="preserve"> </w:t>
      </w:r>
      <w:r>
        <w:rPr>
          <w:rFonts w:ascii="Arial" w:eastAsia="Aptos" w:hAnsi="Arial" w:cs="Arial"/>
        </w:rPr>
        <w:t>το παρόν Υπόμνημά μου</w:t>
      </w:r>
      <w:r w:rsidRPr="009E5B42">
        <w:rPr>
          <w:rFonts w:ascii="Arial" w:eastAsia="Aptos" w:hAnsi="Arial" w:cs="Arial"/>
        </w:rPr>
        <w:t xml:space="preserve"> να λάβει Αριθμό Πρωτοκόλλου και να </w:t>
      </w:r>
      <w:proofErr w:type="spellStart"/>
      <w:r w:rsidRPr="009E5B42">
        <w:rPr>
          <w:rFonts w:ascii="Arial" w:eastAsia="Aptos" w:hAnsi="Arial" w:cs="Arial"/>
        </w:rPr>
        <w:t>αποσταλλεί</w:t>
      </w:r>
      <w:proofErr w:type="spellEnd"/>
      <w:r w:rsidRPr="009E5B42">
        <w:rPr>
          <w:rFonts w:ascii="Arial" w:eastAsia="Aptos" w:hAnsi="Arial" w:cs="Arial"/>
        </w:rPr>
        <w:t xml:space="preserve"> αυτός γραπτώς στο </w:t>
      </w:r>
      <w:r w:rsidRPr="009E5B42">
        <w:rPr>
          <w:rFonts w:ascii="Arial" w:eastAsia="Aptos" w:hAnsi="Arial" w:cs="Arial"/>
          <w:lang w:val="en-US"/>
        </w:rPr>
        <w:t>email</w:t>
      </w:r>
      <w:r w:rsidRPr="009E5B42">
        <w:rPr>
          <w:rFonts w:ascii="Arial" w:eastAsia="Aptos" w:hAnsi="Arial" w:cs="Arial"/>
        </w:rPr>
        <w:t xml:space="preserve"> της πληρεξούσιας δικηγόρου μ</w:t>
      </w:r>
      <w:r>
        <w:rPr>
          <w:rFonts w:ascii="Arial" w:eastAsia="Aptos" w:hAnsi="Arial" w:cs="Arial"/>
        </w:rPr>
        <w:t>ου</w:t>
      </w:r>
      <w:r w:rsidRPr="009E5B42">
        <w:rPr>
          <w:rFonts w:ascii="Arial" w:eastAsia="Aptos" w:hAnsi="Arial" w:cs="Arial"/>
        </w:rPr>
        <w:t xml:space="preserve">, </w:t>
      </w:r>
      <w:r w:rsidRPr="009E5B42">
        <w:rPr>
          <w:rFonts w:ascii="Arial" w:eastAsia="Aptos" w:hAnsi="Arial" w:cs="Arial"/>
          <w:lang w:val="en-US"/>
        </w:rPr>
        <w:t>email</w:t>
      </w:r>
      <w:r w:rsidRPr="009E5B42">
        <w:rPr>
          <w:rFonts w:ascii="Arial" w:eastAsia="Aptos" w:hAnsi="Arial" w:cs="Arial"/>
        </w:rPr>
        <w:t xml:space="preserve">: </w:t>
      </w:r>
      <w:hyperlink r:id="rId6" w:history="1">
        <w:r w:rsidRPr="009E5B42">
          <w:rPr>
            <w:rFonts w:ascii="Arial" w:eastAsia="Aptos" w:hAnsi="Arial" w:cs="Arial"/>
            <w:color w:val="467886"/>
            <w:u w:val="single"/>
            <w:lang w:val="en-US"/>
          </w:rPr>
          <w:t>info</w:t>
        </w:r>
        <w:r w:rsidRPr="009E5B42">
          <w:rPr>
            <w:rFonts w:ascii="Arial" w:eastAsia="Aptos" w:hAnsi="Arial" w:cs="Arial"/>
            <w:color w:val="467886"/>
            <w:u w:val="single"/>
          </w:rPr>
          <w:t>@</w:t>
        </w:r>
        <w:proofErr w:type="spellStart"/>
        <w:r w:rsidRPr="009E5B42">
          <w:rPr>
            <w:rFonts w:ascii="Arial" w:eastAsia="Aptos" w:hAnsi="Arial" w:cs="Arial"/>
            <w:color w:val="467886"/>
            <w:u w:val="single"/>
            <w:lang w:val="en-US"/>
          </w:rPr>
          <w:t>lexuslawfirm</w:t>
        </w:r>
        <w:proofErr w:type="spellEnd"/>
        <w:r w:rsidRPr="009E5B42">
          <w:rPr>
            <w:rFonts w:ascii="Arial" w:eastAsia="Aptos" w:hAnsi="Arial" w:cs="Arial"/>
            <w:color w:val="467886"/>
            <w:u w:val="single"/>
          </w:rPr>
          <w:t>.</w:t>
        </w:r>
        <w:r w:rsidRPr="009E5B42">
          <w:rPr>
            <w:rFonts w:ascii="Arial" w:eastAsia="Aptos" w:hAnsi="Arial" w:cs="Arial"/>
            <w:color w:val="467886"/>
            <w:u w:val="single"/>
            <w:lang w:val="en-US"/>
          </w:rPr>
          <w:t>com</w:t>
        </w:r>
      </w:hyperlink>
      <w:r w:rsidRPr="009E5B42">
        <w:rPr>
          <w:rFonts w:ascii="Arial" w:eastAsia="Aptos" w:hAnsi="Arial" w:cs="Arial"/>
        </w:rPr>
        <w:t xml:space="preserve"> όπως και να </w:t>
      </w:r>
      <w:r w:rsidR="009B3B26" w:rsidRPr="009E5B42">
        <w:rPr>
          <w:rFonts w:ascii="Arial" w:eastAsia="Aptos" w:hAnsi="Arial" w:cs="Arial"/>
        </w:rPr>
        <w:t>ενημερώνομα</w:t>
      </w:r>
      <w:r w:rsidR="009B3B26">
        <w:rPr>
          <w:rFonts w:ascii="Arial" w:eastAsia="Aptos" w:hAnsi="Arial" w:cs="Arial"/>
        </w:rPr>
        <w:t>ι</w:t>
      </w:r>
      <w:r w:rsidRPr="009E5B42">
        <w:rPr>
          <w:rFonts w:ascii="Arial" w:eastAsia="Aptos" w:hAnsi="Arial" w:cs="Arial"/>
        </w:rPr>
        <w:t xml:space="preserve"> γραπτώς στο ως άνω </w:t>
      </w:r>
      <w:r w:rsidRPr="009E5B42">
        <w:rPr>
          <w:rFonts w:ascii="Arial" w:eastAsia="Aptos" w:hAnsi="Arial" w:cs="Arial"/>
          <w:lang w:val="en-US"/>
        </w:rPr>
        <w:t>email</w:t>
      </w:r>
      <w:r w:rsidRPr="009E5B42">
        <w:rPr>
          <w:rFonts w:ascii="Arial" w:eastAsia="Aptos" w:hAnsi="Arial" w:cs="Arial"/>
        </w:rPr>
        <w:t xml:space="preserve"> για την πορεία </w:t>
      </w:r>
      <w:r>
        <w:rPr>
          <w:rFonts w:ascii="Arial" w:eastAsia="Aptos" w:hAnsi="Arial" w:cs="Arial"/>
        </w:rPr>
        <w:t xml:space="preserve">του παρόντος Υπομνήματός μου </w:t>
      </w:r>
      <w:r w:rsidRPr="009E5B42">
        <w:rPr>
          <w:rFonts w:ascii="Arial" w:eastAsia="Aptos" w:hAnsi="Arial" w:cs="Arial"/>
        </w:rPr>
        <w:t xml:space="preserve"> </w:t>
      </w:r>
    </w:p>
    <w:p w14:paraId="157A3E30" w14:textId="6A917474" w:rsidR="009E5B42" w:rsidRPr="009E5B42" w:rsidRDefault="009E5B42" w:rsidP="009E5B42">
      <w:pPr>
        <w:spacing w:line="360" w:lineRule="auto"/>
        <w:jc w:val="both"/>
        <w:rPr>
          <w:rFonts w:ascii="Arial" w:eastAsia="Aptos" w:hAnsi="Arial" w:cs="Arial"/>
          <w:b/>
          <w:bCs/>
        </w:rPr>
      </w:pPr>
      <w:r w:rsidRPr="009E5B42">
        <w:rPr>
          <w:rFonts w:ascii="Arial" w:eastAsia="Aptos" w:hAnsi="Arial" w:cs="Arial"/>
          <w:b/>
          <w:bCs/>
        </w:rPr>
        <w:t>Διορίζ</w:t>
      </w:r>
      <w:r>
        <w:rPr>
          <w:rFonts w:ascii="Arial" w:eastAsia="Aptos" w:hAnsi="Arial" w:cs="Arial"/>
          <w:b/>
          <w:bCs/>
        </w:rPr>
        <w:t>ω</w:t>
      </w:r>
      <w:r w:rsidRPr="009E5B42">
        <w:rPr>
          <w:rFonts w:ascii="Arial" w:eastAsia="Aptos" w:hAnsi="Arial" w:cs="Arial"/>
          <w:b/>
          <w:bCs/>
        </w:rPr>
        <w:t xml:space="preserve"> πληρεξούσια δικηγόρο και αντίκλητό μ</w:t>
      </w:r>
      <w:r>
        <w:rPr>
          <w:rFonts w:ascii="Arial" w:eastAsia="Aptos" w:hAnsi="Arial" w:cs="Arial"/>
          <w:b/>
          <w:bCs/>
        </w:rPr>
        <w:t>ου</w:t>
      </w:r>
      <w:r w:rsidRPr="009E5B42">
        <w:rPr>
          <w:rFonts w:ascii="Arial" w:eastAsia="Aptos" w:hAnsi="Arial" w:cs="Arial"/>
          <w:b/>
          <w:bCs/>
        </w:rPr>
        <w:t xml:space="preserve"> την δικηγόρο Θεσσαλονίκης, Χατζηκωνσταντίνου Μαρία του Γεωργίου (ΑΜ ΔΣΘ 4965), δικηγόρο της δικηγορικής εταιρείας με την επωνυμία «ΜΑΡΙΑ ΧΑΤΖΗΚΩΝΣΤΑΝΤΙΝΟΥ ΔΙΕΘΝΗΣ ΔΙΚΗΓΟΡΙΚΗ ΕΤΑΙΡΙΑ» (ΑΜ ΔΣΘ 90196), που εδρεύει στη Θεσσαλονίκη επί τής οδού 26</w:t>
      </w:r>
      <w:r w:rsidRPr="009E5B42">
        <w:rPr>
          <w:rFonts w:ascii="Arial" w:eastAsia="Aptos" w:hAnsi="Arial" w:cs="Arial"/>
          <w:b/>
          <w:bCs/>
          <w:vertAlign w:val="superscript"/>
        </w:rPr>
        <w:t>ης</w:t>
      </w:r>
      <w:r w:rsidRPr="009E5B42">
        <w:rPr>
          <w:rFonts w:ascii="Arial" w:eastAsia="Aptos" w:hAnsi="Arial" w:cs="Arial"/>
          <w:b/>
          <w:bCs/>
        </w:rPr>
        <w:t xml:space="preserve"> Οκτωβρίου αριθμός 10, </w:t>
      </w:r>
      <w:proofErr w:type="spellStart"/>
      <w:r w:rsidRPr="009E5B42">
        <w:rPr>
          <w:rFonts w:ascii="Arial" w:eastAsia="Aptos" w:hAnsi="Arial" w:cs="Arial"/>
          <w:b/>
          <w:bCs/>
        </w:rPr>
        <w:t>τηλ</w:t>
      </w:r>
      <w:proofErr w:type="spellEnd"/>
      <w:r w:rsidRPr="009E5B42">
        <w:rPr>
          <w:rFonts w:ascii="Arial" w:eastAsia="Aptos" w:hAnsi="Arial" w:cs="Arial"/>
          <w:b/>
          <w:bCs/>
        </w:rPr>
        <w:t xml:space="preserve">.: 2310 555-585, </w:t>
      </w:r>
      <w:r w:rsidRPr="009E5B42">
        <w:rPr>
          <w:rFonts w:ascii="Arial" w:eastAsia="Aptos" w:hAnsi="Arial" w:cs="Arial"/>
          <w:b/>
          <w:bCs/>
          <w:lang w:val="en-US"/>
        </w:rPr>
        <w:t>email</w:t>
      </w:r>
      <w:r w:rsidRPr="009E5B42">
        <w:rPr>
          <w:rFonts w:ascii="Arial" w:eastAsia="Aptos" w:hAnsi="Arial" w:cs="Arial"/>
          <w:b/>
          <w:bCs/>
        </w:rPr>
        <w:t xml:space="preserve">: </w:t>
      </w:r>
      <w:hyperlink r:id="rId7" w:history="1">
        <w:r w:rsidRPr="009E5B42">
          <w:rPr>
            <w:rFonts w:ascii="Arial" w:eastAsia="Aptos" w:hAnsi="Arial" w:cs="Arial"/>
            <w:b/>
            <w:bCs/>
            <w:color w:val="467886"/>
            <w:u w:val="single"/>
            <w:lang w:val="en-US"/>
          </w:rPr>
          <w:t>info</w:t>
        </w:r>
        <w:r w:rsidRPr="009E5B42">
          <w:rPr>
            <w:rFonts w:ascii="Arial" w:eastAsia="Aptos" w:hAnsi="Arial" w:cs="Arial"/>
            <w:b/>
            <w:bCs/>
            <w:color w:val="467886"/>
            <w:u w:val="single"/>
          </w:rPr>
          <w:t>@</w:t>
        </w:r>
        <w:proofErr w:type="spellStart"/>
        <w:r w:rsidRPr="009E5B42">
          <w:rPr>
            <w:rFonts w:ascii="Arial" w:eastAsia="Aptos" w:hAnsi="Arial" w:cs="Arial"/>
            <w:b/>
            <w:bCs/>
            <w:color w:val="467886"/>
            <w:u w:val="single"/>
            <w:lang w:val="en-US"/>
          </w:rPr>
          <w:t>lexuslawfirm</w:t>
        </w:r>
        <w:proofErr w:type="spellEnd"/>
        <w:r w:rsidRPr="009E5B42">
          <w:rPr>
            <w:rFonts w:ascii="Arial" w:eastAsia="Aptos" w:hAnsi="Arial" w:cs="Arial"/>
            <w:b/>
            <w:bCs/>
            <w:color w:val="467886"/>
            <w:u w:val="single"/>
          </w:rPr>
          <w:t>.</w:t>
        </w:r>
        <w:r w:rsidRPr="009E5B42">
          <w:rPr>
            <w:rFonts w:ascii="Arial" w:eastAsia="Aptos" w:hAnsi="Arial" w:cs="Arial"/>
            <w:b/>
            <w:bCs/>
            <w:color w:val="467886"/>
            <w:u w:val="single"/>
            <w:lang w:val="en-US"/>
          </w:rPr>
          <w:t>com</w:t>
        </w:r>
      </w:hyperlink>
      <w:r w:rsidRPr="009E5B42">
        <w:rPr>
          <w:rFonts w:ascii="Arial" w:eastAsia="Aptos" w:hAnsi="Arial" w:cs="Arial"/>
          <w:b/>
          <w:bCs/>
        </w:rPr>
        <w:t xml:space="preserve"> </w:t>
      </w:r>
    </w:p>
    <w:p w14:paraId="0E4080EB" w14:textId="77777777" w:rsidR="009E5B42" w:rsidRDefault="009E5B42" w:rsidP="009E5B42">
      <w:pPr>
        <w:spacing w:after="0" w:line="360" w:lineRule="auto"/>
        <w:jc w:val="right"/>
        <w:rPr>
          <w:rFonts w:ascii="Arial" w:eastAsia="Aptos" w:hAnsi="Arial" w:cs="Arial"/>
          <w:b/>
          <w:bCs/>
        </w:rPr>
      </w:pPr>
    </w:p>
    <w:p w14:paraId="59759AB7" w14:textId="2ADA3754" w:rsidR="00C84F7B" w:rsidRDefault="003614DD" w:rsidP="003614DD">
      <w:pPr>
        <w:spacing w:line="360" w:lineRule="auto"/>
        <w:jc w:val="right"/>
        <w:rPr>
          <w:rFonts w:ascii="Arial" w:eastAsia="Aptos" w:hAnsi="Arial" w:cs="Arial"/>
          <w:b/>
          <w:bCs/>
        </w:rPr>
      </w:pPr>
      <w:r>
        <w:rPr>
          <w:rFonts w:ascii="Arial" w:eastAsia="Aptos" w:hAnsi="Arial" w:cs="Arial"/>
          <w:b/>
          <w:bCs/>
        </w:rPr>
        <w:t>Ο ΚΑΤΑΘΕΤΩΝ</w:t>
      </w:r>
    </w:p>
    <w:p w14:paraId="01A94217" w14:textId="77777777" w:rsidR="003614DD" w:rsidRPr="00C84F7B" w:rsidRDefault="003614DD" w:rsidP="003614DD">
      <w:pPr>
        <w:spacing w:line="360" w:lineRule="auto"/>
        <w:jc w:val="right"/>
        <w:rPr>
          <w:rFonts w:ascii="Arial" w:eastAsia="Calibri" w:hAnsi="Arial" w:cs="Arial"/>
        </w:rPr>
      </w:pPr>
    </w:p>
    <w:p w14:paraId="470D0C88" w14:textId="77777777" w:rsidR="00C84F7B" w:rsidRPr="00C84F7B" w:rsidRDefault="00C84F7B" w:rsidP="00C84F7B">
      <w:pPr>
        <w:jc w:val="both"/>
        <w:rPr>
          <w:rFonts w:ascii="Arial" w:hAnsi="Arial" w:cs="Arial"/>
        </w:rPr>
      </w:pPr>
    </w:p>
    <w:sectPr w:rsidR="00C84F7B" w:rsidRPr="00C84F7B">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8478A" w14:textId="77777777" w:rsidR="009B66C6" w:rsidRDefault="009B66C6" w:rsidP="00D16737">
      <w:pPr>
        <w:spacing w:after="0" w:line="240" w:lineRule="auto"/>
      </w:pPr>
      <w:r>
        <w:separator/>
      </w:r>
    </w:p>
  </w:endnote>
  <w:endnote w:type="continuationSeparator" w:id="0">
    <w:p w14:paraId="05121AFE" w14:textId="77777777" w:rsidR="009B66C6" w:rsidRDefault="009B66C6" w:rsidP="00D16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1672139"/>
      <w:docPartObj>
        <w:docPartGallery w:val="Page Numbers (Bottom of Page)"/>
        <w:docPartUnique/>
      </w:docPartObj>
    </w:sdtPr>
    <w:sdtContent>
      <w:p w14:paraId="00687D44" w14:textId="12BAA1F0" w:rsidR="00D16737" w:rsidRDefault="00D16737">
        <w:pPr>
          <w:pStyle w:val="ab"/>
          <w:jc w:val="center"/>
        </w:pPr>
        <w:r>
          <w:fldChar w:fldCharType="begin"/>
        </w:r>
        <w:r>
          <w:instrText>PAGE   \* MERGEFORMAT</w:instrText>
        </w:r>
        <w:r>
          <w:fldChar w:fldCharType="separate"/>
        </w:r>
        <w:r>
          <w:t>2</w:t>
        </w:r>
        <w:r>
          <w:fldChar w:fldCharType="end"/>
        </w:r>
      </w:p>
    </w:sdtContent>
  </w:sdt>
  <w:p w14:paraId="6F31AA30" w14:textId="77777777" w:rsidR="00D16737" w:rsidRDefault="00D1673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F6C94" w14:textId="77777777" w:rsidR="009B66C6" w:rsidRDefault="009B66C6" w:rsidP="00D16737">
      <w:pPr>
        <w:spacing w:after="0" w:line="240" w:lineRule="auto"/>
      </w:pPr>
      <w:r>
        <w:separator/>
      </w:r>
    </w:p>
  </w:footnote>
  <w:footnote w:type="continuationSeparator" w:id="0">
    <w:p w14:paraId="48F99EFD" w14:textId="77777777" w:rsidR="009B66C6" w:rsidRDefault="009B66C6" w:rsidP="00D167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737"/>
    <w:rsid w:val="003614DD"/>
    <w:rsid w:val="006C1C73"/>
    <w:rsid w:val="007F2097"/>
    <w:rsid w:val="0086324C"/>
    <w:rsid w:val="008E64B3"/>
    <w:rsid w:val="009B3B26"/>
    <w:rsid w:val="009B66C6"/>
    <w:rsid w:val="009E5B42"/>
    <w:rsid w:val="00A42562"/>
    <w:rsid w:val="00C84F7B"/>
    <w:rsid w:val="00CE1ABB"/>
    <w:rsid w:val="00D16737"/>
    <w:rsid w:val="00E43DAB"/>
    <w:rsid w:val="00F83B7F"/>
    <w:rsid w:val="00FD1E7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BC3A2"/>
  <w15:chartTrackingRefBased/>
  <w15:docId w15:val="{2EF5893D-EF65-4861-9A95-56A0E0ED4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167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167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1673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1673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1673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1673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1673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1673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1673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16737"/>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16737"/>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16737"/>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16737"/>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16737"/>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1673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1673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1673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16737"/>
    <w:rPr>
      <w:rFonts w:eastAsiaTheme="majorEastAsia" w:cstheme="majorBidi"/>
      <w:color w:val="272727" w:themeColor="text1" w:themeTint="D8"/>
    </w:rPr>
  </w:style>
  <w:style w:type="paragraph" w:styleId="a3">
    <w:name w:val="Title"/>
    <w:basedOn w:val="a"/>
    <w:next w:val="a"/>
    <w:link w:val="Char"/>
    <w:uiPriority w:val="10"/>
    <w:qFormat/>
    <w:rsid w:val="00D167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1673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1673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1673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16737"/>
    <w:pPr>
      <w:spacing w:before="160"/>
      <w:jc w:val="center"/>
    </w:pPr>
    <w:rPr>
      <w:i/>
      <w:iCs/>
      <w:color w:val="404040" w:themeColor="text1" w:themeTint="BF"/>
    </w:rPr>
  </w:style>
  <w:style w:type="character" w:customStyle="1" w:styleId="Char1">
    <w:name w:val="Απόσπασμα Char"/>
    <w:basedOn w:val="a0"/>
    <w:link w:val="a5"/>
    <w:uiPriority w:val="29"/>
    <w:rsid w:val="00D16737"/>
    <w:rPr>
      <w:i/>
      <w:iCs/>
      <w:color w:val="404040" w:themeColor="text1" w:themeTint="BF"/>
    </w:rPr>
  </w:style>
  <w:style w:type="paragraph" w:styleId="a6">
    <w:name w:val="List Paragraph"/>
    <w:basedOn w:val="a"/>
    <w:uiPriority w:val="34"/>
    <w:qFormat/>
    <w:rsid w:val="00D16737"/>
    <w:pPr>
      <w:ind w:left="720"/>
      <w:contextualSpacing/>
    </w:pPr>
  </w:style>
  <w:style w:type="character" w:styleId="a7">
    <w:name w:val="Intense Emphasis"/>
    <w:basedOn w:val="a0"/>
    <w:uiPriority w:val="21"/>
    <w:qFormat/>
    <w:rsid w:val="00D16737"/>
    <w:rPr>
      <w:i/>
      <w:iCs/>
      <w:color w:val="0F4761" w:themeColor="accent1" w:themeShade="BF"/>
    </w:rPr>
  </w:style>
  <w:style w:type="paragraph" w:styleId="a8">
    <w:name w:val="Intense Quote"/>
    <w:basedOn w:val="a"/>
    <w:next w:val="a"/>
    <w:link w:val="Char2"/>
    <w:uiPriority w:val="30"/>
    <w:qFormat/>
    <w:rsid w:val="00D167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D16737"/>
    <w:rPr>
      <w:i/>
      <w:iCs/>
      <w:color w:val="0F4761" w:themeColor="accent1" w:themeShade="BF"/>
    </w:rPr>
  </w:style>
  <w:style w:type="character" w:styleId="a9">
    <w:name w:val="Intense Reference"/>
    <w:basedOn w:val="a0"/>
    <w:uiPriority w:val="32"/>
    <w:qFormat/>
    <w:rsid w:val="00D16737"/>
    <w:rPr>
      <w:b/>
      <w:bCs/>
      <w:smallCaps/>
      <w:color w:val="0F4761" w:themeColor="accent1" w:themeShade="BF"/>
      <w:spacing w:val="5"/>
    </w:rPr>
  </w:style>
  <w:style w:type="paragraph" w:styleId="aa">
    <w:name w:val="header"/>
    <w:basedOn w:val="a"/>
    <w:link w:val="Char3"/>
    <w:uiPriority w:val="99"/>
    <w:unhideWhenUsed/>
    <w:rsid w:val="00D16737"/>
    <w:pPr>
      <w:tabs>
        <w:tab w:val="center" w:pos="4153"/>
        <w:tab w:val="right" w:pos="8306"/>
      </w:tabs>
      <w:spacing w:after="0" w:line="240" w:lineRule="auto"/>
    </w:pPr>
  </w:style>
  <w:style w:type="character" w:customStyle="1" w:styleId="Char3">
    <w:name w:val="Κεφαλίδα Char"/>
    <w:basedOn w:val="a0"/>
    <w:link w:val="aa"/>
    <w:uiPriority w:val="99"/>
    <w:rsid w:val="00D16737"/>
  </w:style>
  <w:style w:type="paragraph" w:styleId="ab">
    <w:name w:val="footer"/>
    <w:basedOn w:val="a"/>
    <w:link w:val="Char4"/>
    <w:uiPriority w:val="99"/>
    <w:unhideWhenUsed/>
    <w:rsid w:val="00D16737"/>
    <w:pPr>
      <w:tabs>
        <w:tab w:val="center" w:pos="4153"/>
        <w:tab w:val="right" w:pos="8306"/>
      </w:tabs>
      <w:spacing w:after="0" w:line="240" w:lineRule="auto"/>
    </w:pPr>
  </w:style>
  <w:style w:type="character" w:customStyle="1" w:styleId="Char4">
    <w:name w:val="Υποσέλιδο Char"/>
    <w:basedOn w:val="a0"/>
    <w:link w:val="ab"/>
    <w:uiPriority w:val="99"/>
    <w:rsid w:val="00D16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info@lexuslawfirm.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lexuslawfirm.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22</Pages>
  <Words>6662</Words>
  <Characters>35980</Characters>
  <Application>Microsoft Office Word</Application>
  <DocSecurity>0</DocSecurity>
  <Lines>299</Lines>
  <Paragraphs>85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ΜΑΡΙΑ ΧΑΤΖΗΚΩΝΣΤΑΝΤΙΝΟΥ</dc:creator>
  <cp:keywords/>
  <dc:description/>
  <cp:lastModifiedBy>ΜΑΡΙΑ ΧΑΤΖΗΚΩΝΣΤΑΝΤΙΝΟΥ</cp:lastModifiedBy>
  <cp:revision>6</cp:revision>
  <dcterms:created xsi:type="dcterms:W3CDTF">2026-05-13T06:35:00Z</dcterms:created>
  <dcterms:modified xsi:type="dcterms:W3CDTF">2026-05-13T10:05:00Z</dcterms:modified>
</cp:coreProperties>
</file>